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46A3" w14:textId="2F5D12C6" w:rsidR="00890CC6" w:rsidRPr="008B73D0" w:rsidRDefault="000D2E06" w:rsidP="00B047C1">
      <w:pPr>
        <w:ind w:left="4678"/>
        <w:jc w:val="both"/>
        <w:rPr>
          <w:rFonts w:ascii="Arial" w:hAnsi="Arial" w:cs="Arial"/>
          <w:shd w:val="clear" w:color="auto" w:fill="FFFFFF"/>
          <w:lang w:val="es-MX"/>
        </w:rPr>
      </w:pPr>
      <w:r w:rsidRPr="008B73D0">
        <w:rPr>
          <w:rFonts w:ascii="Arial" w:hAnsi="Arial" w:cs="Arial"/>
          <w:b/>
          <w:lang w:val="es-MX"/>
        </w:rPr>
        <w:t xml:space="preserve">COMISIÓN </w:t>
      </w:r>
      <w:r w:rsidR="001E37E2" w:rsidRPr="008B73D0">
        <w:rPr>
          <w:rFonts w:ascii="Arial" w:hAnsi="Arial" w:cs="Arial"/>
          <w:b/>
          <w:lang w:val="es-MX"/>
        </w:rPr>
        <w:t xml:space="preserve">PERMANENTE DE ARTE Y CULTURA.- </w:t>
      </w:r>
      <w:r w:rsidR="001E37E2" w:rsidRPr="008B73D0">
        <w:rPr>
          <w:rFonts w:ascii="Arial" w:hAnsi="Arial" w:cs="Arial"/>
          <w:lang w:val="es-MX"/>
        </w:rPr>
        <w:t>DIPUTADAS Y</w:t>
      </w:r>
      <w:r w:rsidR="001E37E2" w:rsidRPr="008B73D0">
        <w:rPr>
          <w:rFonts w:ascii="Arial" w:hAnsi="Arial" w:cs="Arial"/>
          <w:b/>
          <w:lang w:val="es-MX"/>
        </w:rPr>
        <w:t xml:space="preserve"> </w:t>
      </w:r>
      <w:r w:rsidR="001E37E2" w:rsidRPr="008B73D0">
        <w:rPr>
          <w:rFonts w:ascii="Arial" w:hAnsi="Arial" w:cs="Arial"/>
          <w:lang w:val="es-MX"/>
        </w:rPr>
        <w:t>DIPUTADOS:</w:t>
      </w:r>
      <w:r w:rsidR="001E37E2" w:rsidRPr="008B73D0">
        <w:rPr>
          <w:rFonts w:ascii="Arial" w:hAnsi="Arial" w:cs="Arial"/>
          <w:shd w:val="clear" w:color="auto" w:fill="FFFFFF"/>
          <w:lang w:val="es-MX"/>
        </w:rPr>
        <w:t xml:space="preserve"> EDUARDO SOBRINO SIERRA, ABRIL FERREYRO ROSADO, JOSÉ CRESCENCIO GUTIÉRREZ GONZÁLEZ, MANUELA DE JESÚS COCOM BOLIO, INGRID DEL PILAR SANTOS DÍAZ Y JESÚS EFRÉN PÉREZ BALLOTE.- - - - - - - - - </w:t>
      </w:r>
    </w:p>
    <w:p w14:paraId="44A2937C" w14:textId="77777777" w:rsidR="009F250D" w:rsidRPr="008B73D0" w:rsidRDefault="009F250D" w:rsidP="00173A85">
      <w:pPr>
        <w:spacing w:line="480" w:lineRule="auto"/>
        <w:jc w:val="both"/>
        <w:rPr>
          <w:rFonts w:ascii="Arial" w:hAnsi="Arial" w:cs="Arial"/>
          <w:b/>
          <w:lang w:val="es-MX"/>
        </w:rPr>
      </w:pPr>
    </w:p>
    <w:p w14:paraId="2C00E5B3" w14:textId="77777777" w:rsidR="009F250D" w:rsidRPr="008B73D0" w:rsidRDefault="00E17095" w:rsidP="00544812">
      <w:pPr>
        <w:spacing w:line="360" w:lineRule="auto"/>
        <w:jc w:val="both"/>
        <w:rPr>
          <w:rFonts w:ascii="Arial" w:hAnsi="Arial" w:cs="Arial"/>
          <w:b/>
          <w:lang w:val="es-MX"/>
        </w:rPr>
      </w:pPr>
      <w:r w:rsidRPr="008B73D0">
        <w:rPr>
          <w:rFonts w:ascii="Arial" w:hAnsi="Arial" w:cs="Arial"/>
          <w:b/>
          <w:lang w:val="es-MX"/>
        </w:rPr>
        <w:t>HONORABLE</w:t>
      </w:r>
      <w:r w:rsidR="007B694A" w:rsidRPr="008B73D0">
        <w:rPr>
          <w:rFonts w:ascii="Arial" w:hAnsi="Arial" w:cs="Arial"/>
          <w:b/>
          <w:lang w:val="es-MX"/>
        </w:rPr>
        <w:t xml:space="preserve"> CONGRESO DEL ESTADO.</w:t>
      </w:r>
    </w:p>
    <w:p w14:paraId="3978BBDA" w14:textId="77777777" w:rsidR="009F250D" w:rsidRPr="008B73D0" w:rsidRDefault="009F250D" w:rsidP="00A05BDE">
      <w:pPr>
        <w:jc w:val="both"/>
        <w:rPr>
          <w:rFonts w:ascii="Arial" w:hAnsi="Arial" w:cs="Arial"/>
          <w:lang w:val="es-MX"/>
        </w:rPr>
      </w:pPr>
    </w:p>
    <w:p w14:paraId="715A1E51" w14:textId="53B4F753" w:rsidR="00AF10F7" w:rsidRPr="00737CA2" w:rsidRDefault="001B5323" w:rsidP="00AF10F7">
      <w:pPr>
        <w:spacing w:line="360" w:lineRule="auto"/>
        <w:ind w:firstLine="708"/>
        <w:jc w:val="both"/>
        <w:rPr>
          <w:rFonts w:ascii="Arial" w:hAnsi="Arial" w:cs="Arial"/>
        </w:rPr>
      </w:pPr>
      <w:r w:rsidRPr="00737CA2">
        <w:rPr>
          <w:rFonts w:ascii="Arial" w:hAnsi="Arial" w:cs="Arial"/>
        </w:rPr>
        <w:t xml:space="preserve">En Sesión Ordinaria de Pleno celebrada en fecha </w:t>
      </w:r>
      <w:r w:rsidR="00AF10F7" w:rsidRPr="00737CA2">
        <w:rPr>
          <w:rFonts w:ascii="Arial" w:hAnsi="Arial" w:cs="Arial"/>
        </w:rPr>
        <w:t>11</w:t>
      </w:r>
      <w:r w:rsidR="00994BCB" w:rsidRPr="00737CA2">
        <w:rPr>
          <w:rFonts w:ascii="Arial" w:hAnsi="Arial" w:cs="Arial"/>
        </w:rPr>
        <w:t xml:space="preserve"> </w:t>
      </w:r>
      <w:r w:rsidRPr="00737CA2">
        <w:rPr>
          <w:rFonts w:ascii="Arial" w:hAnsi="Arial" w:cs="Arial"/>
        </w:rPr>
        <w:t xml:space="preserve">de </w:t>
      </w:r>
      <w:r w:rsidR="00AF10F7" w:rsidRPr="00737CA2">
        <w:rPr>
          <w:rFonts w:ascii="Arial" w:hAnsi="Arial" w:cs="Arial"/>
        </w:rPr>
        <w:t>octubre</w:t>
      </w:r>
      <w:r w:rsidRPr="00737CA2">
        <w:rPr>
          <w:rFonts w:ascii="Arial" w:hAnsi="Arial" w:cs="Arial"/>
        </w:rPr>
        <w:t xml:space="preserve"> </w:t>
      </w:r>
      <w:r w:rsidR="00EE3746">
        <w:rPr>
          <w:rFonts w:ascii="Arial" w:hAnsi="Arial" w:cs="Arial"/>
        </w:rPr>
        <w:t xml:space="preserve">de </w:t>
      </w:r>
      <w:r w:rsidRPr="00737CA2">
        <w:rPr>
          <w:rFonts w:ascii="Arial" w:hAnsi="Arial" w:cs="Arial"/>
        </w:rPr>
        <w:t>202</w:t>
      </w:r>
      <w:r w:rsidR="00994BCB" w:rsidRPr="00737CA2">
        <w:rPr>
          <w:rFonts w:ascii="Arial" w:hAnsi="Arial" w:cs="Arial"/>
        </w:rPr>
        <w:t>3</w:t>
      </w:r>
      <w:r w:rsidRPr="00737CA2">
        <w:rPr>
          <w:rFonts w:ascii="Arial" w:hAnsi="Arial" w:cs="Arial"/>
        </w:rPr>
        <w:t xml:space="preserve">, se turnó a esta Comisión Permanente de Arte y Cultura para su estudio, análisis y dictamen </w:t>
      </w:r>
      <w:r w:rsidR="00EE3746">
        <w:rPr>
          <w:rFonts w:ascii="Arial" w:hAnsi="Arial" w:cs="Arial"/>
        </w:rPr>
        <w:t>la iniciativa con</w:t>
      </w:r>
      <w:r w:rsidR="00A704C7" w:rsidRPr="00737CA2">
        <w:rPr>
          <w:rFonts w:ascii="Arial" w:hAnsi="Arial" w:cs="Arial"/>
        </w:rPr>
        <w:t xml:space="preserve"> p</w:t>
      </w:r>
      <w:r w:rsidRPr="00737CA2">
        <w:rPr>
          <w:rFonts w:ascii="Arial" w:hAnsi="Arial" w:cs="Arial"/>
        </w:rPr>
        <w:t xml:space="preserve">royecto de Decreto por el que se declara </w:t>
      </w:r>
      <w:r w:rsidR="00A43AAC">
        <w:rPr>
          <w:rFonts w:ascii="Arial" w:hAnsi="Arial" w:cs="Arial"/>
        </w:rPr>
        <w:t xml:space="preserve">a </w:t>
      </w:r>
      <w:r w:rsidR="00AF10F7" w:rsidRPr="00737CA2">
        <w:rPr>
          <w:rFonts w:ascii="Arial" w:hAnsi="Arial" w:cs="Arial"/>
        </w:rPr>
        <w:t>la Vaquería</w:t>
      </w:r>
      <w:r w:rsidR="00A912EE" w:rsidRPr="00737CA2">
        <w:rPr>
          <w:rFonts w:ascii="Arial" w:hAnsi="Arial" w:cs="Arial"/>
        </w:rPr>
        <w:t>,</w:t>
      </w:r>
      <w:r w:rsidR="00AF10F7" w:rsidRPr="00737CA2">
        <w:rPr>
          <w:rFonts w:ascii="Arial" w:hAnsi="Arial" w:cs="Arial"/>
        </w:rPr>
        <w:t xml:space="preserve"> </w:t>
      </w:r>
      <w:r w:rsidRPr="00737CA2">
        <w:rPr>
          <w:rFonts w:ascii="Arial" w:hAnsi="Arial" w:cs="Arial"/>
        </w:rPr>
        <w:t xml:space="preserve">Patrimonio Cultural Intangible del Estado de Yucatán, suscrita </w:t>
      </w:r>
      <w:r w:rsidR="00AF10F7" w:rsidRPr="00737CA2">
        <w:rPr>
          <w:rFonts w:ascii="Arial" w:hAnsi="Arial" w:cs="Arial"/>
        </w:rPr>
        <w:t xml:space="preserve">la Diputada Carmen Guadalupe González Martín, integrante de la Fracción </w:t>
      </w:r>
      <w:r w:rsidR="00246A7D">
        <w:rPr>
          <w:rFonts w:ascii="Arial" w:hAnsi="Arial" w:cs="Arial"/>
        </w:rPr>
        <w:t>Legislativa</w:t>
      </w:r>
      <w:r w:rsidR="00AF10F7" w:rsidRPr="00737CA2">
        <w:rPr>
          <w:rFonts w:ascii="Arial" w:hAnsi="Arial" w:cs="Arial"/>
        </w:rPr>
        <w:t xml:space="preserve"> del Partido Acción Nacional de </w:t>
      </w:r>
      <w:r w:rsidR="00A43AAC">
        <w:rPr>
          <w:rFonts w:ascii="Arial" w:hAnsi="Arial" w:cs="Arial"/>
        </w:rPr>
        <w:t xml:space="preserve">la Sexagésima Tercera </w:t>
      </w:r>
      <w:r w:rsidR="00AF10F7" w:rsidRPr="00737CA2">
        <w:rPr>
          <w:rFonts w:ascii="Arial" w:hAnsi="Arial" w:cs="Arial"/>
        </w:rPr>
        <w:t xml:space="preserve">Legislatura de este H. Congreso del Estado de Yucatán. </w:t>
      </w:r>
      <w:r w:rsidR="00A912EE" w:rsidRPr="00737CA2">
        <w:rPr>
          <w:rFonts w:ascii="Arial" w:hAnsi="Arial" w:cs="Arial"/>
        </w:rPr>
        <w:t xml:space="preserve">De igual manera, se </w:t>
      </w:r>
      <w:r w:rsidR="0021645C" w:rsidRPr="00737CA2">
        <w:rPr>
          <w:rFonts w:ascii="Arial" w:hAnsi="Arial" w:cs="Arial"/>
        </w:rPr>
        <w:t>adhi</w:t>
      </w:r>
      <w:r w:rsidR="0021645C">
        <w:rPr>
          <w:rFonts w:ascii="Arial" w:hAnsi="Arial" w:cs="Arial"/>
        </w:rPr>
        <w:t>ri</w:t>
      </w:r>
      <w:r w:rsidR="0021645C" w:rsidRPr="00737CA2">
        <w:rPr>
          <w:rFonts w:ascii="Arial" w:hAnsi="Arial" w:cs="Arial"/>
        </w:rPr>
        <w:t>eron</w:t>
      </w:r>
      <w:r w:rsidR="00A912EE" w:rsidRPr="00737CA2">
        <w:rPr>
          <w:rFonts w:ascii="Arial" w:hAnsi="Arial" w:cs="Arial"/>
        </w:rPr>
        <w:t xml:space="preserve"> a la </w:t>
      </w:r>
      <w:r w:rsidR="00AF10F7" w:rsidRPr="00737CA2">
        <w:rPr>
          <w:rFonts w:ascii="Arial" w:hAnsi="Arial" w:cs="Arial"/>
        </w:rPr>
        <w:t xml:space="preserve">iniciativa las y los diputados Esteban Abraham Macari, Jesús </w:t>
      </w:r>
      <w:r w:rsidR="00737CA2" w:rsidRPr="00737CA2">
        <w:rPr>
          <w:rFonts w:ascii="Arial" w:hAnsi="Arial" w:cs="Arial"/>
        </w:rPr>
        <w:t>Efrén</w:t>
      </w:r>
      <w:r w:rsidR="00AF10F7" w:rsidRPr="00737CA2">
        <w:rPr>
          <w:rFonts w:ascii="Arial" w:hAnsi="Arial" w:cs="Arial"/>
        </w:rPr>
        <w:t xml:space="preserve"> Pérez Ballote, Melba Rosana Gamboa Ávila, Manuela de Jesús Cocom Bolio, </w:t>
      </w:r>
      <w:r w:rsidR="000B48A3" w:rsidRPr="00737CA2">
        <w:rPr>
          <w:rFonts w:ascii="Arial" w:hAnsi="Arial" w:cs="Arial"/>
        </w:rPr>
        <w:t xml:space="preserve">y </w:t>
      </w:r>
      <w:r w:rsidR="00737CA2">
        <w:rPr>
          <w:rFonts w:ascii="Arial" w:hAnsi="Arial" w:cs="Arial"/>
        </w:rPr>
        <w:t>Erik José Rihani Go</w:t>
      </w:r>
      <w:r w:rsidR="00737CA2" w:rsidRPr="00737CA2">
        <w:rPr>
          <w:rFonts w:ascii="Arial" w:hAnsi="Arial" w:cs="Arial"/>
        </w:rPr>
        <w:t>nzález</w:t>
      </w:r>
      <w:r w:rsidR="00A43AAC">
        <w:rPr>
          <w:rFonts w:ascii="Arial" w:hAnsi="Arial" w:cs="Arial"/>
        </w:rPr>
        <w:t xml:space="preserve">, </w:t>
      </w:r>
      <w:r w:rsidR="00AF10F7" w:rsidRPr="00737CA2">
        <w:rPr>
          <w:rFonts w:ascii="Arial" w:hAnsi="Arial" w:cs="Arial"/>
        </w:rPr>
        <w:t xml:space="preserve">integrantes de la Fracción </w:t>
      </w:r>
      <w:r w:rsidR="00246A7D">
        <w:rPr>
          <w:rFonts w:ascii="Arial" w:hAnsi="Arial" w:cs="Arial"/>
        </w:rPr>
        <w:t>Legislativa</w:t>
      </w:r>
      <w:r w:rsidR="00AF10F7" w:rsidRPr="00737CA2">
        <w:rPr>
          <w:rFonts w:ascii="Arial" w:hAnsi="Arial" w:cs="Arial"/>
        </w:rPr>
        <w:t xml:space="preserve"> del Partido Acción Nacional; la Diputada Karla Reyna Franco Bla</w:t>
      </w:r>
      <w:r w:rsidR="00246A7D">
        <w:rPr>
          <w:rFonts w:ascii="Arial" w:hAnsi="Arial" w:cs="Arial"/>
        </w:rPr>
        <w:t>nco, integrante de la Fracción Legislativ</w:t>
      </w:r>
      <w:r w:rsidR="00AF10F7" w:rsidRPr="00737CA2">
        <w:rPr>
          <w:rFonts w:ascii="Arial" w:hAnsi="Arial" w:cs="Arial"/>
        </w:rPr>
        <w:t>a del Parti</w:t>
      </w:r>
      <w:r w:rsidR="00BF3763">
        <w:rPr>
          <w:rFonts w:ascii="Arial" w:hAnsi="Arial" w:cs="Arial"/>
        </w:rPr>
        <w:t>do Revolucionario Institucional;</w:t>
      </w:r>
      <w:r w:rsidR="00AF10F7" w:rsidRPr="00737CA2">
        <w:rPr>
          <w:rFonts w:ascii="Arial" w:hAnsi="Arial" w:cs="Arial"/>
        </w:rPr>
        <w:t xml:space="preserve"> el Diputado José Crescencio Gutiérrez González, Representante Legislativo del Partido Nueva Alianza y la Diputada Fabiola Loeza Novelo, integrante de la </w:t>
      </w:r>
      <w:r w:rsidR="00BF3763">
        <w:rPr>
          <w:rFonts w:ascii="Arial" w:hAnsi="Arial" w:cs="Arial"/>
        </w:rPr>
        <w:t>Sexagésima Tercera</w:t>
      </w:r>
      <w:r w:rsidR="00AF10F7" w:rsidRPr="00737CA2">
        <w:rPr>
          <w:rFonts w:ascii="Arial" w:hAnsi="Arial" w:cs="Arial"/>
        </w:rPr>
        <w:t xml:space="preserve"> Legislatura de este H. Congreso del Estado de Yucatán.</w:t>
      </w:r>
    </w:p>
    <w:p w14:paraId="61C060C5" w14:textId="0DB264F9" w:rsidR="001B5323" w:rsidRPr="00737CA2" w:rsidRDefault="001B5323" w:rsidP="001B5323">
      <w:pPr>
        <w:spacing w:line="360" w:lineRule="auto"/>
        <w:ind w:firstLine="709"/>
        <w:jc w:val="both"/>
        <w:rPr>
          <w:rFonts w:ascii="Arial" w:hAnsi="Arial" w:cs="Arial"/>
        </w:rPr>
      </w:pPr>
    </w:p>
    <w:p w14:paraId="7A9A27DE" w14:textId="1E49602B" w:rsidR="001B5323" w:rsidRPr="00737CA2" w:rsidRDefault="001B5323" w:rsidP="001B5323">
      <w:pPr>
        <w:spacing w:line="360" w:lineRule="auto"/>
        <w:ind w:firstLine="708"/>
        <w:jc w:val="both"/>
        <w:rPr>
          <w:rFonts w:ascii="Arial" w:hAnsi="Arial" w:cs="Arial"/>
        </w:rPr>
      </w:pPr>
      <w:r w:rsidRPr="00737CA2">
        <w:rPr>
          <w:rFonts w:ascii="Arial" w:hAnsi="Arial" w:cs="Arial"/>
        </w:rPr>
        <w:t>Las y los diputados integrantes de esta Comisión Permanente, en los trabajos de estudio y análisis de la referida iniciativa, tomamos en consideración los siguientes,</w:t>
      </w:r>
    </w:p>
    <w:p w14:paraId="06F85C13" w14:textId="77777777" w:rsidR="001B5323" w:rsidRPr="00737CA2" w:rsidRDefault="001B5323" w:rsidP="001B5323">
      <w:pPr>
        <w:jc w:val="both"/>
        <w:rPr>
          <w:rFonts w:ascii="Arial" w:hAnsi="Arial" w:cs="Arial"/>
        </w:rPr>
      </w:pPr>
    </w:p>
    <w:p w14:paraId="3683FDC6" w14:textId="5D415345" w:rsidR="001B5323" w:rsidRPr="00737CA2" w:rsidRDefault="001B5323" w:rsidP="001B5323">
      <w:pPr>
        <w:spacing w:line="360" w:lineRule="auto"/>
        <w:jc w:val="center"/>
        <w:rPr>
          <w:rFonts w:ascii="Arial" w:hAnsi="Arial" w:cs="Arial"/>
          <w:b/>
        </w:rPr>
      </w:pPr>
      <w:r w:rsidRPr="00737CA2">
        <w:rPr>
          <w:rFonts w:ascii="Arial" w:hAnsi="Arial" w:cs="Arial"/>
          <w:b/>
        </w:rPr>
        <w:t>A N T E C E D E N T E S</w:t>
      </w:r>
    </w:p>
    <w:p w14:paraId="00AB6F39" w14:textId="77777777" w:rsidR="001B5323" w:rsidRPr="00737CA2" w:rsidRDefault="001B5323" w:rsidP="001B5323">
      <w:pPr>
        <w:jc w:val="both"/>
        <w:rPr>
          <w:rFonts w:ascii="Arial" w:hAnsi="Arial" w:cs="Arial"/>
          <w:b/>
        </w:rPr>
      </w:pPr>
    </w:p>
    <w:p w14:paraId="4BD697ED" w14:textId="3E1C6824" w:rsidR="001B5323" w:rsidRPr="00737CA2" w:rsidRDefault="001B5323" w:rsidP="001B5323">
      <w:pPr>
        <w:spacing w:line="360" w:lineRule="auto"/>
        <w:ind w:firstLine="708"/>
        <w:jc w:val="both"/>
        <w:rPr>
          <w:rFonts w:ascii="Arial" w:hAnsi="Arial" w:cs="Arial"/>
        </w:rPr>
      </w:pPr>
      <w:r w:rsidRPr="00737CA2">
        <w:rPr>
          <w:rFonts w:ascii="Arial" w:hAnsi="Arial" w:cs="Arial"/>
          <w:b/>
        </w:rPr>
        <w:t>PRIMERO.</w:t>
      </w:r>
      <w:r w:rsidRPr="00737CA2">
        <w:rPr>
          <w:rFonts w:ascii="Arial" w:hAnsi="Arial" w:cs="Arial"/>
        </w:rPr>
        <w:t xml:space="preserve"> Con fecha </w:t>
      </w:r>
      <w:r w:rsidR="00AF10F7" w:rsidRPr="00737CA2">
        <w:rPr>
          <w:rFonts w:ascii="Arial" w:hAnsi="Arial" w:cs="Arial"/>
        </w:rPr>
        <w:t>04</w:t>
      </w:r>
      <w:r w:rsidRPr="00737CA2">
        <w:rPr>
          <w:rFonts w:ascii="Arial" w:hAnsi="Arial" w:cs="Arial"/>
        </w:rPr>
        <w:t xml:space="preserve"> de </w:t>
      </w:r>
      <w:r w:rsidR="00AF10F7" w:rsidRPr="00737CA2">
        <w:rPr>
          <w:rFonts w:ascii="Arial" w:hAnsi="Arial" w:cs="Arial"/>
        </w:rPr>
        <w:t>octubre</w:t>
      </w:r>
      <w:r w:rsidRPr="00737CA2">
        <w:rPr>
          <w:rFonts w:ascii="Arial" w:hAnsi="Arial" w:cs="Arial"/>
        </w:rPr>
        <w:t xml:space="preserve"> </w:t>
      </w:r>
      <w:r w:rsidR="00B233F5">
        <w:rPr>
          <w:rFonts w:ascii="Arial" w:hAnsi="Arial" w:cs="Arial"/>
        </w:rPr>
        <w:t xml:space="preserve">de </w:t>
      </w:r>
      <w:r w:rsidRPr="00737CA2">
        <w:rPr>
          <w:rFonts w:ascii="Arial" w:hAnsi="Arial" w:cs="Arial"/>
        </w:rPr>
        <w:t>202</w:t>
      </w:r>
      <w:r w:rsidR="00994BCB" w:rsidRPr="00737CA2">
        <w:rPr>
          <w:rFonts w:ascii="Arial" w:hAnsi="Arial" w:cs="Arial"/>
        </w:rPr>
        <w:t>3</w:t>
      </w:r>
      <w:r w:rsidRPr="00737CA2">
        <w:rPr>
          <w:rFonts w:ascii="Arial" w:hAnsi="Arial" w:cs="Arial"/>
        </w:rPr>
        <w:t xml:space="preserve">, </w:t>
      </w:r>
      <w:r w:rsidR="00AF10F7" w:rsidRPr="00737CA2">
        <w:rPr>
          <w:rFonts w:ascii="Arial" w:hAnsi="Arial" w:cs="Arial"/>
        </w:rPr>
        <w:t xml:space="preserve">la Diputada Carmen Guadalupe González Martín, integrante de la Fracción </w:t>
      </w:r>
      <w:r w:rsidR="00246A7D">
        <w:rPr>
          <w:rFonts w:ascii="Arial" w:hAnsi="Arial" w:cs="Arial"/>
        </w:rPr>
        <w:t>Legislativ</w:t>
      </w:r>
      <w:r w:rsidR="00AF10F7" w:rsidRPr="00737CA2">
        <w:rPr>
          <w:rFonts w:ascii="Arial" w:hAnsi="Arial" w:cs="Arial"/>
        </w:rPr>
        <w:t xml:space="preserve">a del Partido Acción Nacional de la </w:t>
      </w:r>
      <w:r w:rsidR="00BF3763">
        <w:rPr>
          <w:rFonts w:ascii="Arial" w:hAnsi="Arial" w:cs="Arial"/>
        </w:rPr>
        <w:t>Sexagésima Tercera</w:t>
      </w:r>
      <w:r w:rsidR="00AF10F7" w:rsidRPr="00737CA2">
        <w:rPr>
          <w:rFonts w:ascii="Arial" w:hAnsi="Arial" w:cs="Arial"/>
        </w:rPr>
        <w:t xml:space="preserve"> Legislatura de este H. Congreso</w:t>
      </w:r>
      <w:r w:rsidR="0021645C">
        <w:rPr>
          <w:rFonts w:ascii="Arial" w:hAnsi="Arial" w:cs="Arial"/>
        </w:rPr>
        <w:t xml:space="preserve"> del Estado de Yucatán, presentó</w:t>
      </w:r>
      <w:r w:rsidRPr="00737CA2">
        <w:rPr>
          <w:rFonts w:ascii="Arial" w:hAnsi="Arial" w:cs="Arial"/>
        </w:rPr>
        <w:t xml:space="preserve"> ante esta Soberanía, la iniciativa con Proyecto de </w:t>
      </w:r>
      <w:r w:rsidR="00994BCB" w:rsidRPr="00737CA2">
        <w:rPr>
          <w:rFonts w:ascii="Arial" w:hAnsi="Arial" w:cs="Arial"/>
        </w:rPr>
        <w:t>Decreto por el que se declara</w:t>
      </w:r>
      <w:r w:rsidR="00BF3763">
        <w:rPr>
          <w:rFonts w:ascii="Arial" w:hAnsi="Arial" w:cs="Arial"/>
        </w:rPr>
        <w:t xml:space="preserve"> a</w:t>
      </w:r>
      <w:r w:rsidR="00994BCB" w:rsidRPr="00737CA2">
        <w:rPr>
          <w:rFonts w:ascii="Arial" w:hAnsi="Arial" w:cs="Arial"/>
        </w:rPr>
        <w:t xml:space="preserve"> </w:t>
      </w:r>
      <w:r w:rsidR="00AF10F7" w:rsidRPr="00737CA2">
        <w:rPr>
          <w:rFonts w:ascii="Arial" w:hAnsi="Arial" w:cs="Arial"/>
        </w:rPr>
        <w:t>la Vaquería</w:t>
      </w:r>
      <w:r w:rsidR="00A912EE" w:rsidRPr="00737CA2">
        <w:rPr>
          <w:rFonts w:ascii="Arial" w:hAnsi="Arial" w:cs="Arial"/>
        </w:rPr>
        <w:t xml:space="preserve">, </w:t>
      </w:r>
      <w:r w:rsidRPr="00737CA2">
        <w:rPr>
          <w:rFonts w:ascii="Arial" w:hAnsi="Arial" w:cs="Arial"/>
        </w:rPr>
        <w:t xml:space="preserve">Patrimonio Cultural Intangible del Estado de Yucatán. </w:t>
      </w:r>
    </w:p>
    <w:p w14:paraId="028F3E1D" w14:textId="77777777" w:rsidR="001B5323" w:rsidRPr="00737CA2" w:rsidRDefault="001B5323" w:rsidP="001B5323">
      <w:pPr>
        <w:spacing w:line="360" w:lineRule="auto"/>
        <w:jc w:val="both"/>
        <w:rPr>
          <w:rFonts w:ascii="Arial" w:hAnsi="Arial" w:cs="Arial"/>
        </w:rPr>
      </w:pPr>
    </w:p>
    <w:p w14:paraId="4C4E8366" w14:textId="7A45809C" w:rsidR="001B5323" w:rsidRPr="00737CA2" w:rsidRDefault="001B5323" w:rsidP="001B5323">
      <w:pPr>
        <w:spacing w:line="360" w:lineRule="auto"/>
        <w:ind w:firstLine="708"/>
        <w:jc w:val="both"/>
        <w:rPr>
          <w:rFonts w:ascii="Arial" w:hAnsi="Arial" w:cs="Arial"/>
        </w:rPr>
      </w:pPr>
      <w:r w:rsidRPr="00737CA2">
        <w:rPr>
          <w:rFonts w:ascii="Arial" w:hAnsi="Arial" w:cs="Arial"/>
          <w:b/>
        </w:rPr>
        <w:t xml:space="preserve">SEGUNDO. </w:t>
      </w:r>
      <w:r w:rsidR="00BF3763">
        <w:rPr>
          <w:rFonts w:ascii="Arial" w:hAnsi="Arial" w:cs="Arial"/>
        </w:rPr>
        <w:t>En la parte conducente a</w:t>
      </w:r>
      <w:r w:rsidRPr="00737CA2">
        <w:rPr>
          <w:rFonts w:ascii="Arial" w:hAnsi="Arial" w:cs="Arial"/>
        </w:rPr>
        <w:t xml:space="preserve"> la exposición</w:t>
      </w:r>
      <w:r w:rsidR="00994BCB" w:rsidRPr="00737CA2">
        <w:rPr>
          <w:rFonts w:ascii="Arial" w:hAnsi="Arial" w:cs="Arial"/>
        </w:rPr>
        <w:t xml:space="preserve"> de motivos de la iniciativa, </w:t>
      </w:r>
      <w:r w:rsidRPr="00737CA2">
        <w:rPr>
          <w:rFonts w:ascii="Arial" w:hAnsi="Arial" w:cs="Arial"/>
        </w:rPr>
        <w:t>l</w:t>
      </w:r>
      <w:r w:rsidR="00994BCB" w:rsidRPr="00737CA2">
        <w:rPr>
          <w:rFonts w:ascii="Arial" w:hAnsi="Arial" w:cs="Arial"/>
        </w:rPr>
        <w:t>os</w:t>
      </w:r>
      <w:r w:rsidRPr="00737CA2">
        <w:rPr>
          <w:rFonts w:ascii="Arial" w:hAnsi="Arial" w:cs="Arial"/>
        </w:rPr>
        <w:t xml:space="preserve"> proponente</w:t>
      </w:r>
      <w:r w:rsidR="00994BCB" w:rsidRPr="00737CA2">
        <w:rPr>
          <w:rFonts w:ascii="Arial" w:hAnsi="Arial" w:cs="Arial"/>
        </w:rPr>
        <w:t>s señalaron</w:t>
      </w:r>
      <w:r w:rsidRPr="00737CA2">
        <w:rPr>
          <w:rFonts w:ascii="Arial" w:hAnsi="Arial" w:cs="Arial"/>
        </w:rPr>
        <w:t xml:space="preserve"> lo siguiente:</w:t>
      </w:r>
    </w:p>
    <w:p w14:paraId="5BD52F01" w14:textId="77777777" w:rsidR="00AF10F7" w:rsidRPr="00737CA2" w:rsidRDefault="00AF10F7" w:rsidP="00AF10F7">
      <w:pPr>
        <w:spacing w:line="360" w:lineRule="auto"/>
        <w:ind w:left="426" w:right="618" w:firstLine="708"/>
        <w:jc w:val="both"/>
        <w:rPr>
          <w:rFonts w:ascii="Arial" w:hAnsi="Arial" w:cs="Arial"/>
        </w:rPr>
      </w:pPr>
    </w:p>
    <w:p w14:paraId="553ABF1C" w14:textId="3CDB95BA" w:rsidR="00AF10F7" w:rsidRPr="00737CA2" w:rsidRDefault="00AF10F7" w:rsidP="00AF10F7">
      <w:pPr>
        <w:ind w:left="426" w:right="618" w:firstLine="708"/>
        <w:jc w:val="both"/>
        <w:rPr>
          <w:rFonts w:ascii="Arial" w:hAnsi="Arial" w:cs="Arial"/>
          <w:i/>
          <w:sz w:val="20"/>
          <w:szCs w:val="20"/>
        </w:rPr>
      </w:pPr>
      <w:r w:rsidRPr="00737CA2">
        <w:rPr>
          <w:rFonts w:ascii="Arial" w:hAnsi="Arial" w:cs="Arial"/>
        </w:rPr>
        <w:t>“</w:t>
      </w:r>
      <w:r w:rsidRPr="00737CA2">
        <w:rPr>
          <w:rFonts w:ascii="Arial" w:hAnsi="Arial" w:cs="Arial"/>
          <w:i/>
          <w:sz w:val="20"/>
          <w:szCs w:val="20"/>
        </w:rPr>
        <w:t>Sin lugar a dudas, nuestro querido Estado de Yucatán, es sinónimo de riqueza cultural, tradiciones y costumbres. Es tierra de sabores únicos, que además se caracteriza por la calidez y hospitalidad de su gente así como la belleza del Estado. Cada uno de los rincones de Yucatán es único, dotado de tradiciones vivas, originarios de una herencia cultural viva que ha sucedido de generación en generación.</w:t>
      </w:r>
    </w:p>
    <w:p w14:paraId="1C791561" w14:textId="77777777" w:rsidR="00AF10F7" w:rsidRPr="00737CA2" w:rsidRDefault="00AF10F7" w:rsidP="00AF10F7">
      <w:pPr>
        <w:ind w:left="426" w:right="618" w:firstLine="708"/>
        <w:jc w:val="both"/>
        <w:rPr>
          <w:rFonts w:ascii="Arial" w:hAnsi="Arial" w:cs="Arial"/>
        </w:rPr>
      </w:pPr>
    </w:p>
    <w:p w14:paraId="49C2759B" w14:textId="77777777" w:rsidR="00AF10F7" w:rsidRPr="00737CA2" w:rsidRDefault="00AF10F7" w:rsidP="00AF10F7">
      <w:pPr>
        <w:ind w:left="426" w:right="618" w:firstLine="708"/>
        <w:jc w:val="both"/>
        <w:rPr>
          <w:rFonts w:ascii="Arial" w:hAnsi="Arial" w:cs="Arial"/>
          <w:i/>
          <w:sz w:val="20"/>
          <w:szCs w:val="20"/>
        </w:rPr>
      </w:pPr>
      <w:r w:rsidRPr="00737CA2">
        <w:rPr>
          <w:rFonts w:ascii="Arial" w:hAnsi="Arial" w:cs="Arial"/>
          <w:i/>
          <w:sz w:val="20"/>
          <w:szCs w:val="20"/>
        </w:rPr>
        <w:t>Es así como en su conjunto, somos afortunados poseedores de un invaluable patrimonio cultural intangible, que ha formado parte imprescindible de nuestras vidas y que seguramente también lo será para las futuras generaciones.</w:t>
      </w:r>
    </w:p>
    <w:p w14:paraId="44268C62" w14:textId="77777777" w:rsidR="00AF10F7" w:rsidRPr="00737CA2" w:rsidRDefault="00AF10F7" w:rsidP="00AF10F7">
      <w:pPr>
        <w:pStyle w:val="NormalWeb"/>
        <w:shd w:val="clear" w:color="auto" w:fill="FFFFFF"/>
        <w:spacing w:before="0" w:beforeAutospacing="0" w:after="0" w:afterAutospacing="0"/>
        <w:ind w:left="426" w:right="618" w:firstLine="708"/>
        <w:jc w:val="both"/>
        <w:rPr>
          <w:rFonts w:ascii="Arial" w:hAnsi="Arial" w:cs="Arial"/>
          <w:i/>
          <w:sz w:val="20"/>
          <w:szCs w:val="20"/>
          <w:shd w:val="clear" w:color="auto" w:fill="FFFFFF"/>
        </w:rPr>
      </w:pPr>
    </w:p>
    <w:p w14:paraId="73685080" w14:textId="1F0C51A6" w:rsidR="00AF10F7" w:rsidRPr="00737CA2" w:rsidRDefault="00AF10F7" w:rsidP="00AF10F7">
      <w:pPr>
        <w:ind w:left="426" w:right="618"/>
        <w:jc w:val="both"/>
        <w:rPr>
          <w:rFonts w:ascii="Arial" w:hAnsi="Arial" w:cs="Arial"/>
          <w:i/>
          <w:sz w:val="20"/>
          <w:szCs w:val="20"/>
        </w:rPr>
      </w:pPr>
      <w:r w:rsidRPr="00737CA2">
        <w:rPr>
          <w:rFonts w:ascii="Arial" w:hAnsi="Arial" w:cs="Arial"/>
          <w:i/>
          <w:sz w:val="20"/>
          <w:szCs w:val="20"/>
        </w:rPr>
        <w:tab/>
        <w:t>En este contexto, el patrimonio intangible o inmaterial proporciona a las comunidades un sentimiento de identidad y de continuidad: favorece la creatividad y el bienestar social, contribuye a la gestión del entorno natural y social y genera ingresos económicos. Numerosos saberes tradicionales o autóctonos están integrados, o se pueden integrar, en las políticas sanitarias, la educación o la gestión de los recursos naturales.</w:t>
      </w:r>
      <w:r w:rsidRPr="00737CA2">
        <w:rPr>
          <w:rFonts w:ascii="Arial" w:hAnsi="Arial" w:cs="Arial"/>
          <w:i/>
          <w:sz w:val="20"/>
          <w:szCs w:val="20"/>
        </w:rPr>
        <w:footnoteReference w:id="2"/>
      </w:r>
    </w:p>
    <w:p w14:paraId="36A50D98" w14:textId="77777777" w:rsidR="00AF10F7" w:rsidRPr="00737CA2" w:rsidRDefault="00AF10F7" w:rsidP="00AF10F7">
      <w:pPr>
        <w:shd w:val="clear" w:color="auto" w:fill="FFFFFF"/>
        <w:ind w:left="426" w:right="618"/>
        <w:jc w:val="both"/>
        <w:rPr>
          <w:rFonts w:ascii="Arial" w:hAnsi="Arial" w:cs="Arial"/>
          <w:i/>
          <w:sz w:val="20"/>
          <w:szCs w:val="20"/>
        </w:rPr>
      </w:pPr>
    </w:p>
    <w:p w14:paraId="03E52D9F" w14:textId="77777777" w:rsidR="00AF10F7" w:rsidRPr="00737CA2" w:rsidRDefault="00AF10F7" w:rsidP="00AF10F7">
      <w:pPr>
        <w:shd w:val="clear" w:color="auto" w:fill="FFFFFF"/>
        <w:ind w:left="426" w:right="618" w:firstLine="708"/>
        <w:jc w:val="both"/>
        <w:rPr>
          <w:rFonts w:ascii="Arial" w:hAnsi="Arial" w:cs="Arial"/>
          <w:i/>
          <w:sz w:val="20"/>
          <w:szCs w:val="20"/>
        </w:rPr>
      </w:pPr>
      <w:r w:rsidRPr="00737CA2">
        <w:rPr>
          <w:rFonts w:ascii="Arial" w:hAnsi="Arial" w:cs="Arial"/>
          <w:i/>
          <w:sz w:val="20"/>
          <w:szCs w:val="20"/>
        </w:rPr>
        <w:t xml:space="preserve">El patrimonio cultural intangible o inmaterial también reúne las diferentes expresiones y manifestaciones de la vida de los pueblos. Se trasmiten de generación en generación, dependen de los portadores para su existencia y son fundamentales para mantener la cohesión social entre los miembros del grupo. </w:t>
      </w:r>
    </w:p>
    <w:p w14:paraId="75075436" w14:textId="0A5F6BFC" w:rsidR="00AF10F7" w:rsidRPr="00737CA2" w:rsidRDefault="00DF5C2C" w:rsidP="00DF5C2C">
      <w:pPr>
        <w:tabs>
          <w:tab w:val="left" w:pos="3093"/>
        </w:tabs>
        <w:ind w:left="426" w:right="618"/>
        <w:jc w:val="both"/>
        <w:rPr>
          <w:rFonts w:ascii="Arial" w:hAnsi="Arial" w:cs="Arial"/>
          <w:i/>
          <w:sz w:val="20"/>
          <w:szCs w:val="20"/>
        </w:rPr>
      </w:pPr>
      <w:r w:rsidRPr="00737CA2">
        <w:rPr>
          <w:rFonts w:ascii="Arial" w:hAnsi="Arial" w:cs="Arial"/>
          <w:i/>
          <w:sz w:val="20"/>
          <w:szCs w:val="20"/>
        </w:rPr>
        <w:tab/>
      </w:r>
    </w:p>
    <w:p w14:paraId="4C5DEC79" w14:textId="77777777" w:rsidR="00AF10F7" w:rsidRPr="00737CA2" w:rsidRDefault="00AF10F7" w:rsidP="00AF10F7">
      <w:pPr>
        <w:ind w:left="426" w:right="618" w:firstLine="708"/>
        <w:jc w:val="both"/>
        <w:rPr>
          <w:rFonts w:ascii="Arial" w:hAnsi="Arial" w:cs="Arial"/>
          <w:i/>
          <w:sz w:val="20"/>
          <w:szCs w:val="20"/>
        </w:rPr>
      </w:pPr>
      <w:r w:rsidRPr="00737CA2">
        <w:rPr>
          <w:rFonts w:ascii="Arial" w:hAnsi="Arial" w:cs="Arial"/>
          <w:i/>
          <w:sz w:val="20"/>
          <w:szCs w:val="20"/>
        </w:rPr>
        <w:t>El 20 de abril de 2006 entró en vigor México el decreto presidencial pu</w:t>
      </w:r>
      <w:r w:rsidRPr="00737CA2">
        <w:rPr>
          <w:rFonts w:ascii="Arial" w:hAnsi="Arial" w:cs="Arial"/>
          <w:i/>
          <w:sz w:val="20"/>
          <w:szCs w:val="20"/>
        </w:rPr>
        <w:softHyphen/>
        <w:t xml:space="preserve">blicado en el </w:t>
      </w:r>
      <w:r w:rsidRPr="00737CA2">
        <w:rPr>
          <w:rFonts w:ascii="Arial" w:hAnsi="Arial" w:cs="Arial"/>
          <w:i/>
          <w:snapToGrid w:val="0"/>
          <w:sz w:val="20"/>
          <w:szCs w:val="20"/>
        </w:rPr>
        <w:t xml:space="preserve">Diario Oficial </w:t>
      </w:r>
      <w:r w:rsidRPr="00737CA2">
        <w:rPr>
          <w:rFonts w:ascii="Arial" w:hAnsi="Arial" w:cs="Arial"/>
          <w:i/>
          <w:sz w:val="20"/>
          <w:szCs w:val="20"/>
        </w:rPr>
        <w:t>de la Federación del 28 de marzo, que ratifica los tér</w:t>
      </w:r>
      <w:r w:rsidRPr="00737CA2">
        <w:rPr>
          <w:rFonts w:ascii="Arial" w:hAnsi="Arial" w:cs="Arial"/>
          <w:i/>
          <w:sz w:val="20"/>
          <w:szCs w:val="20"/>
        </w:rPr>
        <w:softHyphen/>
        <w:t>minos de la Convención para la Salvaguardia del Patrimonio Cultural Inma</w:t>
      </w:r>
      <w:r w:rsidRPr="00737CA2">
        <w:rPr>
          <w:rFonts w:ascii="Arial" w:hAnsi="Arial" w:cs="Arial"/>
          <w:i/>
          <w:sz w:val="20"/>
          <w:szCs w:val="20"/>
        </w:rPr>
        <w:softHyphen/>
        <w:t xml:space="preserve">terial de la UNESCO. Dicho Decreto representa la adhesión del Estado mexicano a la Convención mediante la </w:t>
      </w:r>
      <w:r w:rsidRPr="00737CA2">
        <w:rPr>
          <w:rFonts w:ascii="Arial" w:hAnsi="Arial" w:cs="Arial"/>
          <w:i/>
          <w:sz w:val="20"/>
          <w:szCs w:val="20"/>
        </w:rPr>
        <w:lastRenderedPageBreak/>
        <w:t>cual se promoverán los mecanismos legales y los programas para salvaguardar el patrimonio cultural inmaterial o intangible de nuestro país.</w:t>
      </w:r>
    </w:p>
    <w:p w14:paraId="35368D36" w14:textId="77777777" w:rsidR="00AF10F7" w:rsidRPr="00737CA2" w:rsidRDefault="00AF10F7" w:rsidP="00AF10F7">
      <w:pPr>
        <w:pStyle w:val="NormalWeb"/>
        <w:shd w:val="clear" w:color="auto" w:fill="FFFFFF"/>
        <w:spacing w:before="0" w:beforeAutospacing="0" w:after="0" w:afterAutospacing="0"/>
        <w:ind w:left="426" w:right="618"/>
        <w:jc w:val="both"/>
        <w:rPr>
          <w:rFonts w:ascii="Arial" w:eastAsiaTheme="minorHAnsi" w:hAnsi="Arial" w:cs="Arial"/>
          <w:i/>
          <w:sz w:val="20"/>
          <w:szCs w:val="20"/>
          <w:lang w:val="es-MX" w:eastAsia="en-US"/>
        </w:rPr>
      </w:pPr>
    </w:p>
    <w:p w14:paraId="4A45BB64" w14:textId="77777777" w:rsidR="00AF10F7" w:rsidRPr="00737CA2" w:rsidRDefault="00AF10F7" w:rsidP="00AF10F7">
      <w:pPr>
        <w:pStyle w:val="NormalWeb"/>
        <w:shd w:val="clear" w:color="auto" w:fill="FFFFFF"/>
        <w:spacing w:before="0" w:beforeAutospacing="0" w:after="0" w:afterAutospacing="0"/>
        <w:ind w:left="426" w:right="618" w:firstLine="708"/>
        <w:jc w:val="both"/>
        <w:rPr>
          <w:rFonts w:ascii="Arial" w:eastAsiaTheme="minorHAnsi" w:hAnsi="Arial" w:cs="Arial"/>
          <w:i/>
          <w:sz w:val="20"/>
          <w:szCs w:val="20"/>
          <w:lang w:val="es-MX" w:eastAsia="en-US"/>
        </w:rPr>
      </w:pPr>
      <w:r w:rsidRPr="00737CA2">
        <w:rPr>
          <w:rFonts w:ascii="Arial" w:eastAsiaTheme="minorHAnsi" w:hAnsi="Arial" w:cs="Arial"/>
          <w:i/>
          <w:sz w:val="20"/>
          <w:szCs w:val="20"/>
          <w:lang w:val="es-MX" w:eastAsia="en-US"/>
        </w:rPr>
        <w:t>En el ámbito nacional, el artículo 4° de la Constitución Política de los Estados Unidos Mexicanos, establece a la letra que: “… 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w:t>
      </w:r>
    </w:p>
    <w:p w14:paraId="7032D892" w14:textId="77777777" w:rsidR="00AF10F7" w:rsidRPr="00737CA2" w:rsidRDefault="00AF10F7" w:rsidP="00AF10F7">
      <w:pPr>
        <w:pStyle w:val="wiki-text"/>
        <w:shd w:val="clear" w:color="auto" w:fill="FFFFFF"/>
        <w:spacing w:before="0" w:beforeAutospacing="0" w:after="0" w:afterAutospacing="0"/>
        <w:ind w:left="426" w:right="618" w:firstLine="708"/>
        <w:jc w:val="both"/>
        <w:rPr>
          <w:rFonts w:ascii="Arial" w:eastAsiaTheme="minorHAnsi" w:hAnsi="Arial" w:cs="Arial"/>
          <w:i/>
          <w:sz w:val="20"/>
          <w:szCs w:val="20"/>
          <w:lang w:eastAsia="en-US"/>
        </w:rPr>
      </w:pPr>
    </w:p>
    <w:p w14:paraId="69AB52CC" w14:textId="77777777" w:rsidR="00AF10F7" w:rsidRPr="00737CA2" w:rsidRDefault="00AF10F7" w:rsidP="00AF10F7">
      <w:pPr>
        <w:ind w:left="426" w:right="618" w:firstLine="708"/>
        <w:jc w:val="both"/>
        <w:rPr>
          <w:rFonts w:ascii="Arial" w:hAnsi="Arial" w:cs="Arial"/>
          <w:i/>
          <w:sz w:val="20"/>
          <w:szCs w:val="20"/>
        </w:rPr>
      </w:pPr>
      <w:r w:rsidRPr="00737CA2">
        <w:rPr>
          <w:rFonts w:ascii="Arial" w:hAnsi="Arial" w:cs="Arial"/>
          <w:i/>
          <w:sz w:val="20"/>
          <w:szCs w:val="20"/>
        </w:rPr>
        <w:t>De ahí, el deber del Estado Mexicano de proteger y preservar el patrimonio cultural y el desarrollo de la cultura, atendiendo a la diversidad cultural en todas sus manifestaciones y expresiones.</w:t>
      </w:r>
    </w:p>
    <w:p w14:paraId="45CA9C79" w14:textId="77777777" w:rsidR="00AF10F7" w:rsidRPr="00737CA2" w:rsidRDefault="00AF10F7" w:rsidP="00AF10F7">
      <w:pPr>
        <w:ind w:left="426" w:right="618" w:firstLine="708"/>
        <w:jc w:val="both"/>
        <w:rPr>
          <w:rFonts w:ascii="Arial" w:hAnsi="Arial" w:cs="Arial"/>
          <w:i/>
          <w:sz w:val="20"/>
          <w:szCs w:val="20"/>
        </w:rPr>
      </w:pPr>
    </w:p>
    <w:p w14:paraId="6C943C64" w14:textId="77777777" w:rsidR="00AF10F7" w:rsidRPr="00737CA2" w:rsidRDefault="00AF10F7" w:rsidP="00AF10F7">
      <w:pPr>
        <w:ind w:left="426" w:right="618" w:firstLine="282"/>
        <w:jc w:val="both"/>
        <w:rPr>
          <w:rFonts w:ascii="Arial" w:hAnsi="Arial" w:cs="Arial"/>
          <w:i/>
          <w:sz w:val="20"/>
          <w:szCs w:val="20"/>
        </w:rPr>
      </w:pPr>
      <w:r w:rsidRPr="00737CA2">
        <w:rPr>
          <w:rFonts w:ascii="Arial" w:hAnsi="Arial" w:cs="Arial"/>
          <w:i/>
          <w:sz w:val="20"/>
          <w:szCs w:val="20"/>
        </w:rPr>
        <w:t>En lo referente a nuestro Estado, el artículo 3 Fracción XXVII de la Ley de Derechos Culturales para el Estado y Municipios de Yucatán define el patrimonio cultural intangible o inmaterial como todo el “conjunto de conocimientos y representaciones culturales, tradiciones, usos, costumbres, técnicas artesanales, sistema de significados, formas de expresión simbólica y lingüística que son la base conceptual y primigenia de las manifestaciones materiales de tradición popular de los distintos grupos culturales y étnicos de la población yucateca”.</w:t>
      </w:r>
    </w:p>
    <w:p w14:paraId="08D4122F" w14:textId="77777777" w:rsidR="00AF10F7" w:rsidRPr="00737CA2" w:rsidRDefault="00AF10F7" w:rsidP="00AF10F7">
      <w:pPr>
        <w:shd w:val="clear" w:color="auto" w:fill="FFFFFF"/>
        <w:ind w:left="426" w:right="618"/>
        <w:jc w:val="both"/>
        <w:rPr>
          <w:rFonts w:ascii="Arial" w:hAnsi="Arial" w:cs="Arial"/>
          <w:i/>
          <w:sz w:val="20"/>
          <w:szCs w:val="20"/>
        </w:rPr>
      </w:pPr>
    </w:p>
    <w:p w14:paraId="0DDDB1D5" w14:textId="77777777" w:rsidR="00AF10F7" w:rsidRPr="00737CA2" w:rsidRDefault="00AF10F7" w:rsidP="00AF10F7">
      <w:pPr>
        <w:shd w:val="clear" w:color="auto" w:fill="FFFFFF"/>
        <w:ind w:left="426" w:right="618" w:firstLine="708"/>
        <w:jc w:val="both"/>
        <w:rPr>
          <w:rFonts w:ascii="Arial" w:hAnsi="Arial" w:cs="Arial"/>
          <w:i/>
          <w:sz w:val="20"/>
          <w:szCs w:val="20"/>
        </w:rPr>
      </w:pPr>
      <w:r w:rsidRPr="00737CA2">
        <w:rPr>
          <w:rFonts w:ascii="Arial" w:hAnsi="Arial" w:cs="Arial"/>
          <w:i/>
          <w:sz w:val="20"/>
          <w:szCs w:val="20"/>
        </w:rPr>
        <w:t>La vaquería es una de las fiestas tradicionales más difundidas en nuestro Estado. Tiene su origen en la época colonial y se celebraba con motivo de marcar el ganado de las haciendas —de ahí viene su nombre. La vaquería, como casi todas las fiestas tradicionales yucatecas, es una combinación del culto religioso traído por los españoles y las creencias del pueblo maya; consta de tres celebraciones principales: la misa, la corrida de toros y el baile. Durante el baile, con música de jaranas, es donde los yucatecos mostramos nuestra gran alegría y hacemos gala de ingenio.</w:t>
      </w:r>
      <w:r w:rsidRPr="00737CA2">
        <w:rPr>
          <w:rStyle w:val="Refdenotaalpie"/>
          <w:rFonts w:ascii="Arial" w:hAnsi="Arial" w:cs="Arial"/>
          <w:i/>
          <w:sz w:val="20"/>
          <w:szCs w:val="20"/>
        </w:rPr>
        <w:footnoteReference w:id="3"/>
      </w:r>
    </w:p>
    <w:p w14:paraId="4ACA4614" w14:textId="77777777" w:rsidR="00AF10F7" w:rsidRPr="00737CA2" w:rsidRDefault="00AF10F7" w:rsidP="00AF10F7">
      <w:pPr>
        <w:shd w:val="clear" w:color="auto" w:fill="FFFFFF"/>
        <w:ind w:left="426" w:right="618"/>
        <w:jc w:val="both"/>
        <w:rPr>
          <w:rFonts w:ascii="Arial" w:hAnsi="Arial" w:cs="Arial"/>
          <w:i/>
          <w:sz w:val="20"/>
          <w:szCs w:val="20"/>
        </w:rPr>
      </w:pPr>
    </w:p>
    <w:p w14:paraId="0CFBE244" w14:textId="01A7031F" w:rsidR="00AF10F7" w:rsidRPr="00737CA2" w:rsidRDefault="00AF10F7" w:rsidP="00C47229">
      <w:pPr>
        <w:shd w:val="clear" w:color="auto" w:fill="FFFFFF"/>
        <w:ind w:left="426" w:right="618" w:firstLine="708"/>
        <w:jc w:val="both"/>
        <w:rPr>
          <w:rFonts w:ascii="Arial" w:hAnsi="Arial" w:cs="Arial"/>
          <w:i/>
          <w:sz w:val="20"/>
          <w:szCs w:val="20"/>
        </w:rPr>
      </w:pPr>
      <w:r w:rsidRPr="00737CA2">
        <w:rPr>
          <w:rFonts w:ascii="Arial" w:hAnsi="Arial" w:cs="Arial"/>
          <w:i/>
          <w:sz w:val="20"/>
          <w:szCs w:val="20"/>
        </w:rPr>
        <w:t>El llamado a una vaquería moviliza de manera ordenada a numerosos contingentes comunitarios.</w:t>
      </w:r>
      <w:r w:rsidR="00C47229" w:rsidRPr="00737CA2">
        <w:rPr>
          <w:rFonts w:ascii="Arial" w:hAnsi="Arial" w:cs="Arial"/>
          <w:i/>
          <w:sz w:val="20"/>
          <w:szCs w:val="20"/>
        </w:rPr>
        <w:t xml:space="preserve"> Participar en ellas, las más de las veces, </w:t>
      </w:r>
      <w:r w:rsidRPr="00737CA2">
        <w:rPr>
          <w:rFonts w:ascii="Arial" w:hAnsi="Arial" w:cs="Arial"/>
          <w:i/>
          <w:sz w:val="20"/>
          <w:szCs w:val="20"/>
        </w:rPr>
        <w:t>demanda</w:t>
      </w:r>
      <w:r w:rsidR="00C47229" w:rsidRPr="00737CA2">
        <w:rPr>
          <w:rFonts w:ascii="Arial" w:hAnsi="Arial" w:cs="Arial"/>
          <w:i/>
          <w:sz w:val="20"/>
          <w:szCs w:val="20"/>
        </w:rPr>
        <w:t xml:space="preserve"> </w:t>
      </w:r>
      <w:r w:rsidRPr="00737CA2">
        <w:rPr>
          <w:rFonts w:ascii="Arial" w:hAnsi="Arial" w:cs="Arial"/>
          <w:i/>
          <w:sz w:val="20"/>
          <w:szCs w:val="20"/>
        </w:rPr>
        <w:t>el cumplimiento</w:t>
      </w:r>
      <w:r w:rsidR="00C47229" w:rsidRPr="00737CA2">
        <w:rPr>
          <w:rFonts w:ascii="Arial" w:hAnsi="Arial" w:cs="Arial"/>
          <w:i/>
          <w:sz w:val="20"/>
          <w:szCs w:val="20"/>
        </w:rPr>
        <w:t xml:space="preserve"> </w:t>
      </w:r>
      <w:r w:rsidRPr="00737CA2">
        <w:rPr>
          <w:rFonts w:ascii="Arial" w:hAnsi="Arial" w:cs="Arial"/>
          <w:i/>
          <w:sz w:val="20"/>
          <w:szCs w:val="20"/>
        </w:rPr>
        <w:t>de protocolos que se</w:t>
      </w:r>
      <w:r w:rsidR="00C47229" w:rsidRPr="00737CA2">
        <w:rPr>
          <w:rFonts w:ascii="Arial" w:hAnsi="Arial" w:cs="Arial"/>
          <w:i/>
          <w:sz w:val="20"/>
          <w:szCs w:val="20"/>
        </w:rPr>
        <w:t xml:space="preserve"> </w:t>
      </w:r>
      <w:r w:rsidRPr="00737CA2">
        <w:rPr>
          <w:rFonts w:ascii="Arial" w:hAnsi="Arial" w:cs="Arial"/>
          <w:i/>
          <w:sz w:val="20"/>
          <w:szCs w:val="20"/>
        </w:rPr>
        <w:t>observan con respeto:</w:t>
      </w:r>
      <w:r w:rsidR="00C47229" w:rsidRPr="00737CA2">
        <w:rPr>
          <w:rFonts w:ascii="Arial" w:hAnsi="Arial" w:cs="Arial"/>
          <w:i/>
          <w:sz w:val="20"/>
          <w:szCs w:val="20"/>
        </w:rPr>
        <w:t xml:space="preserve"> </w:t>
      </w:r>
      <w:r w:rsidRPr="00737CA2">
        <w:rPr>
          <w:rFonts w:ascii="Arial" w:hAnsi="Arial" w:cs="Arial"/>
          <w:i/>
          <w:sz w:val="20"/>
          <w:szCs w:val="20"/>
        </w:rPr>
        <w:t>se inicia con el</w:t>
      </w:r>
      <w:r w:rsidR="00C47229" w:rsidRPr="00737CA2">
        <w:rPr>
          <w:rFonts w:ascii="Arial" w:hAnsi="Arial" w:cs="Arial"/>
          <w:i/>
          <w:sz w:val="20"/>
          <w:szCs w:val="20"/>
        </w:rPr>
        <w:t xml:space="preserve"> </w:t>
      </w:r>
      <w:r w:rsidRPr="00737CA2">
        <w:rPr>
          <w:rFonts w:ascii="Arial" w:hAnsi="Arial" w:cs="Arial"/>
          <w:i/>
          <w:sz w:val="20"/>
          <w:szCs w:val="20"/>
        </w:rPr>
        <w:t>estruendo</w:t>
      </w:r>
      <w:r w:rsidR="00C47229" w:rsidRPr="00737CA2">
        <w:rPr>
          <w:rFonts w:ascii="Arial" w:hAnsi="Arial" w:cs="Arial"/>
          <w:i/>
          <w:sz w:val="20"/>
          <w:szCs w:val="20"/>
        </w:rPr>
        <w:t xml:space="preserve"> </w:t>
      </w:r>
      <w:r w:rsidRPr="00737CA2">
        <w:rPr>
          <w:rFonts w:ascii="Arial" w:hAnsi="Arial" w:cs="Arial"/>
          <w:i/>
          <w:sz w:val="20"/>
          <w:szCs w:val="20"/>
        </w:rPr>
        <w:t>de</w:t>
      </w:r>
      <w:r w:rsidR="00C47229" w:rsidRPr="00737CA2">
        <w:rPr>
          <w:rFonts w:ascii="Arial" w:hAnsi="Arial" w:cs="Arial"/>
          <w:i/>
          <w:sz w:val="20"/>
          <w:szCs w:val="20"/>
        </w:rPr>
        <w:t xml:space="preserve"> </w:t>
      </w:r>
      <w:r w:rsidRPr="00737CA2">
        <w:rPr>
          <w:rFonts w:ascii="Arial" w:hAnsi="Arial" w:cs="Arial"/>
          <w:i/>
          <w:sz w:val="20"/>
          <w:szCs w:val="20"/>
        </w:rPr>
        <w:t>los voladores” o cohetes de pirotecnia,</w:t>
      </w:r>
      <w:r w:rsidR="00C47229" w:rsidRPr="00737CA2">
        <w:rPr>
          <w:rFonts w:ascii="Arial" w:hAnsi="Arial" w:cs="Arial"/>
          <w:i/>
          <w:sz w:val="20"/>
          <w:szCs w:val="20"/>
        </w:rPr>
        <w:t xml:space="preserve"> </w:t>
      </w:r>
      <w:r w:rsidRPr="00737CA2">
        <w:rPr>
          <w:rFonts w:ascii="Arial" w:hAnsi="Arial" w:cs="Arial"/>
          <w:i/>
          <w:sz w:val="20"/>
          <w:szCs w:val="20"/>
        </w:rPr>
        <w:t>en tanto que el anfitrión</w:t>
      </w:r>
      <w:r w:rsidR="00C47229" w:rsidRPr="00737CA2">
        <w:rPr>
          <w:rFonts w:ascii="Arial" w:hAnsi="Arial" w:cs="Arial"/>
          <w:i/>
          <w:sz w:val="20"/>
          <w:szCs w:val="20"/>
        </w:rPr>
        <w:t xml:space="preserve"> </w:t>
      </w:r>
      <w:r w:rsidRPr="00737CA2">
        <w:rPr>
          <w:rFonts w:ascii="Arial" w:hAnsi="Arial" w:cs="Arial"/>
          <w:i/>
          <w:sz w:val="20"/>
          <w:szCs w:val="20"/>
        </w:rPr>
        <w:t>llamado</w:t>
      </w:r>
      <w:r w:rsidR="00C47229" w:rsidRPr="00737CA2">
        <w:rPr>
          <w:rFonts w:ascii="Arial" w:hAnsi="Arial" w:cs="Arial"/>
          <w:i/>
          <w:sz w:val="20"/>
          <w:szCs w:val="20"/>
        </w:rPr>
        <w:t xml:space="preserve"> “Bastonero” da la bienvenida a los grupos </w:t>
      </w:r>
      <w:r w:rsidRPr="00737CA2">
        <w:rPr>
          <w:rFonts w:ascii="Arial" w:hAnsi="Arial" w:cs="Arial"/>
          <w:i/>
          <w:sz w:val="20"/>
          <w:szCs w:val="20"/>
        </w:rPr>
        <w:t>de</w:t>
      </w:r>
      <w:r w:rsidR="00C47229" w:rsidRPr="00737CA2">
        <w:rPr>
          <w:rFonts w:ascii="Arial" w:hAnsi="Arial" w:cs="Arial"/>
          <w:i/>
          <w:sz w:val="20"/>
          <w:szCs w:val="20"/>
        </w:rPr>
        <w:t xml:space="preserve"> </w:t>
      </w:r>
      <w:r w:rsidRPr="00737CA2">
        <w:rPr>
          <w:rFonts w:ascii="Arial" w:hAnsi="Arial" w:cs="Arial"/>
          <w:i/>
          <w:sz w:val="20"/>
          <w:szCs w:val="20"/>
        </w:rPr>
        <w:t>bailadores</w:t>
      </w:r>
      <w:r w:rsidR="00C47229" w:rsidRPr="00737CA2">
        <w:rPr>
          <w:rFonts w:ascii="Arial" w:hAnsi="Arial" w:cs="Arial"/>
          <w:i/>
          <w:sz w:val="20"/>
          <w:szCs w:val="20"/>
        </w:rPr>
        <w:t xml:space="preserve"> </w:t>
      </w:r>
      <w:r w:rsidRPr="00737CA2">
        <w:rPr>
          <w:rFonts w:ascii="Arial" w:hAnsi="Arial" w:cs="Arial"/>
          <w:i/>
          <w:sz w:val="20"/>
          <w:szCs w:val="20"/>
        </w:rPr>
        <w:t>que,</w:t>
      </w:r>
      <w:r w:rsidR="00C47229" w:rsidRPr="00737CA2">
        <w:rPr>
          <w:rFonts w:ascii="Arial" w:hAnsi="Arial" w:cs="Arial"/>
          <w:i/>
          <w:sz w:val="20"/>
          <w:szCs w:val="20"/>
        </w:rPr>
        <w:t xml:space="preserve"> </w:t>
      </w:r>
      <w:r w:rsidRPr="00737CA2">
        <w:rPr>
          <w:rFonts w:ascii="Arial" w:hAnsi="Arial" w:cs="Arial"/>
          <w:i/>
          <w:sz w:val="20"/>
          <w:szCs w:val="20"/>
        </w:rPr>
        <w:t>provenientes de otros pueblos y</w:t>
      </w:r>
      <w:r w:rsidR="00C47229" w:rsidRPr="00737CA2">
        <w:rPr>
          <w:rFonts w:ascii="Arial" w:hAnsi="Arial" w:cs="Arial"/>
          <w:i/>
          <w:sz w:val="20"/>
          <w:szCs w:val="20"/>
        </w:rPr>
        <w:t xml:space="preserve"> </w:t>
      </w:r>
      <w:r w:rsidRPr="00737CA2">
        <w:rPr>
          <w:rFonts w:ascii="Arial" w:hAnsi="Arial" w:cs="Arial"/>
          <w:i/>
          <w:sz w:val="20"/>
          <w:szCs w:val="20"/>
        </w:rPr>
        <w:t>encabezados por sus embajadoras,</w:t>
      </w:r>
      <w:r w:rsidR="00C47229" w:rsidRPr="00737CA2">
        <w:rPr>
          <w:rFonts w:ascii="Arial" w:hAnsi="Arial" w:cs="Arial"/>
          <w:i/>
          <w:sz w:val="20"/>
          <w:szCs w:val="20"/>
        </w:rPr>
        <w:t xml:space="preserve"> </w:t>
      </w:r>
      <w:r w:rsidRPr="00737CA2">
        <w:rPr>
          <w:rFonts w:ascii="Arial" w:hAnsi="Arial" w:cs="Arial"/>
          <w:i/>
          <w:sz w:val="20"/>
          <w:szCs w:val="20"/>
        </w:rPr>
        <w:t>recorren el salón</w:t>
      </w:r>
      <w:r w:rsidR="00C47229" w:rsidRPr="00737CA2">
        <w:rPr>
          <w:rFonts w:ascii="Arial" w:hAnsi="Arial" w:cs="Arial"/>
          <w:i/>
          <w:sz w:val="20"/>
          <w:szCs w:val="20"/>
        </w:rPr>
        <w:t xml:space="preserve"> </w:t>
      </w:r>
      <w:r w:rsidRPr="00737CA2">
        <w:rPr>
          <w:rFonts w:ascii="Arial" w:hAnsi="Arial" w:cs="Arial"/>
          <w:i/>
          <w:sz w:val="20"/>
          <w:szCs w:val="20"/>
        </w:rPr>
        <w:t>o terraza</w:t>
      </w:r>
      <w:r w:rsidR="00C47229" w:rsidRPr="00737CA2">
        <w:rPr>
          <w:rFonts w:ascii="Arial" w:hAnsi="Arial" w:cs="Arial"/>
          <w:i/>
          <w:sz w:val="20"/>
          <w:szCs w:val="20"/>
        </w:rPr>
        <w:t xml:space="preserve"> </w:t>
      </w:r>
      <w:r w:rsidRPr="00737CA2">
        <w:rPr>
          <w:rFonts w:ascii="Arial" w:hAnsi="Arial" w:cs="Arial"/>
          <w:i/>
          <w:sz w:val="20"/>
          <w:szCs w:val="20"/>
        </w:rPr>
        <w:t>siguiendo</w:t>
      </w:r>
      <w:r w:rsidR="00C47229" w:rsidRPr="00737CA2">
        <w:rPr>
          <w:rFonts w:ascii="Arial" w:hAnsi="Arial" w:cs="Arial"/>
          <w:i/>
          <w:sz w:val="20"/>
          <w:szCs w:val="20"/>
        </w:rPr>
        <w:t xml:space="preserve"> </w:t>
      </w:r>
      <w:r w:rsidRPr="00737CA2">
        <w:rPr>
          <w:rFonts w:ascii="Arial" w:hAnsi="Arial" w:cs="Arial"/>
          <w:i/>
          <w:sz w:val="20"/>
          <w:szCs w:val="20"/>
        </w:rPr>
        <w:t>los acordes</w:t>
      </w:r>
      <w:r w:rsidR="00C47229" w:rsidRPr="00737CA2">
        <w:rPr>
          <w:rFonts w:ascii="Arial" w:hAnsi="Arial" w:cs="Arial"/>
          <w:i/>
          <w:sz w:val="20"/>
          <w:szCs w:val="20"/>
        </w:rPr>
        <w:t xml:space="preserve"> </w:t>
      </w:r>
      <w:r w:rsidRPr="00737CA2">
        <w:rPr>
          <w:rFonts w:ascii="Arial" w:hAnsi="Arial" w:cs="Arial"/>
          <w:i/>
          <w:sz w:val="20"/>
          <w:szCs w:val="20"/>
        </w:rPr>
        <w:t>de</w:t>
      </w:r>
      <w:r w:rsidR="00C47229" w:rsidRPr="00737CA2">
        <w:rPr>
          <w:rFonts w:ascii="Arial" w:hAnsi="Arial" w:cs="Arial"/>
          <w:i/>
          <w:sz w:val="20"/>
          <w:szCs w:val="20"/>
        </w:rPr>
        <w:t xml:space="preserve"> </w:t>
      </w:r>
      <w:r w:rsidRPr="00737CA2">
        <w:rPr>
          <w:rFonts w:ascii="Arial" w:hAnsi="Arial" w:cs="Arial"/>
          <w:i/>
          <w:sz w:val="20"/>
          <w:szCs w:val="20"/>
        </w:rPr>
        <w:t>una melodía denominada</w:t>
      </w:r>
      <w:r w:rsidR="00C47229" w:rsidRPr="00737CA2">
        <w:rPr>
          <w:rFonts w:ascii="Arial" w:hAnsi="Arial" w:cs="Arial"/>
          <w:i/>
          <w:sz w:val="20"/>
          <w:szCs w:val="20"/>
        </w:rPr>
        <w:t xml:space="preserve"> </w:t>
      </w:r>
      <w:r w:rsidRPr="00737CA2">
        <w:rPr>
          <w:rFonts w:ascii="Arial" w:hAnsi="Arial" w:cs="Arial"/>
          <w:i/>
          <w:sz w:val="20"/>
          <w:szCs w:val="20"/>
        </w:rPr>
        <w:t>Angaripola, muestran</w:t>
      </w:r>
      <w:r w:rsidR="00C47229" w:rsidRPr="00737CA2">
        <w:rPr>
          <w:rFonts w:ascii="Arial" w:hAnsi="Arial" w:cs="Arial"/>
          <w:i/>
          <w:sz w:val="20"/>
          <w:szCs w:val="20"/>
        </w:rPr>
        <w:t xml:space="preserve"> </w:t>
      </w:r>
      <w:r w:rsidRPr="00737CA2">
        <w:rPr>
          <w:rFonts w:ascii="Arial" w:hAnsi="Arial" w:cs="Arial"/>
          <w:i/>
          <w:sz w:val="20"/>
          <w:szCs w:val="20"/>
        </w:rPr>
        <w:t>sus mejores y más complicados pasos, algunos afirman dominar más de cien combinaciones distintas y por ello también participan en concursos que, calificados por expertos, validan sus méritos y les otorgan premios económicos.</w:t>
      </w:r>
      <w:r w:rsidR="00C47229" w:rsidRPr="00737CA2">
        <w:rPr>
          <w:rFonts w:ascii="Arial" w:hAnsi="Arial" w:cs="Arial"/>
          <w:i/>
          <w:sz w:val="20"/>
          <w:szCs w:val="20"/>
        </w:rPr>
        <w:t xml:space="preserve"> </w:t>
      </w:r>
      <w:r w:rsidRPr="00737CA2">
        <w:rPr>
          <w:rFonts w:ascii="Arial" w:hAnsi="Arial" w:cs="Arial"/>
          <w:i/>
          <w:sz w:val="20"/>
          <w:szCs w:val="20"/>
        </w:rPr>
        <w:t>Las orquestas tocan en series de cuatro a cinco melodías que pueden ser prolongadas si los</w:t>
      </w:r>
      <w:r w:rsidR="00C47229" w:rsidRPr="00737CA2">
        <w:rPr>
          <w:rFonts w:ascii="Arial" w:hAnsi="Arial" w:cs="Arial"/>
          <w:i/>
          <w:sz w:val="20"/>
          <w:szCs w:val="20"/>
        </w:rPr>
        <w:t xml:space="preserve"> </w:t>
      </w:r>
      <w:r w:rsidRPr="00737CA2">
        <w:rPr>
          <w:rFonts w:ascii="Arial" w:hAnsi="Arial" w:cs="Arial"/>
          <w:i/>
          <w:sz w:val="20"/>
          <w:szCs w:val="20"/>
        </w:rPr>
        <w:t>jaraneros</w:t>
      </w:r>
      <w:r w:rsidR="00C47229" w:rsidRPr="00737CA2">
        <w:rPr>
          <w:rFonts w:ascii="Arial" w:hAnsi="Arial" w:cs="Arial"/>
          <w:i/>
          <w:sz w:val="20"/>
          <w:szCs w:val="20"/>
        </w:rPr>
        <w:t xml:space="preserve"> </w:t>
      </w:r>
      <w:r w:rsidRPr="00737CA2">
        <w:rPr>
          <w:rFonts w:ascii="Arial" w:hAnsi="Arial" w:cs="Arial"/>
          <w:i/>
          <w:sz w:val="20"/>
          <w:szCs w:val="20"/>
        </w:rPr>
        <w:t>resisten, y regularmente lo hacen hasta el amanecer. Una de las piezas</w:t>
      </w:r>
      <w:r w:rsidR="00C47229" w:rsidRPr="00737CA2">
        <w:rPr>
          <w:rFonts w:ascii="Arial" w:hAnsi="Arial" w:cs="Arial"/>
          <w:i/>
          <w:sz w:val="20"/>
          <w:szCs w:val="20"/>
        </w:rPr>
        <w:t xml:space="preserve"> más populares y esperada es el Chinito </w:t>
      </w:r>
      <w:r w:rsidRPr="00737CA2">
        <w:rPr>
          <w:rFonts w:ascii="Arial" w:hAnsi="Arial" w:cs="Arial"/>
          <w:i/>
          <w:sz w:val="20"/>
          <w:szCs w:val="20"/>
        </w:rPr>
        <w:t>Koy</w:t>
      </w:r>
      <w:r w:rsidR="00C47229" w:rsidRPr="00737CA2">
        <w:rPr>
          <w:rFonts w:ascii="Arial" w:hAnsi="Arial" w:cs="Arial"/>
          <w:i/>
          <w:sz w:val="20"/>
          <w:szCs w:val="20"/>
        </w:rPr>
        <w:t xml:space="preserve"> </w:t>
      </w:r>
      <w:r w:rsidRPr="00737CA2">
        <w:rPr>
          <w:rFonts w:ascii="Arial" w:hAnsi="Arial" w:cs="Arial"/>
          <w:i/>
          <w:sz w:val="20"/>
          <w:szCs w:val="20"/>
        </w:rPr>
        <w:t>Koy, melodía que hace vibrar los timbales en un ritmo de seis por ocho (seis octavos de compás). El fin de la vaquería se anuncia con la interpretación del son de jaleo llamado</w:t>
      </w:r>
      <w:r w:rsidR="00C47229" w:rsidRPr="00737CA2">
        <w:rPr>
          <w:rFonts w:ascii="Arial" w:hAnsi="Arial" w:cs="Arial"/>
          <w:i/>
          <w:sz w:val="20"/>
          <w:szCs w:val="20"/>
        </w:rPr>
        <w:t xml:space="preserve"> </w:t>
      </w:r>
      <w:r w:rsidRPr="00737CA2">
        <w:rPr>
          <w:rFonts w:ascii="Arial" w:hAnsi="Arial" w:cs="Arial"/>
          <w:i/>
          <w:sz w:val="20"/>
          <w:szCs w:val="20"/>
        </w:rPr>
        <w:t xml:space="preserve">Torito. </w:t>
      </w:r>
      <w:r w:rsidRPr="00737CA2">
        <w:rPr>
          <w:rStyle w:val="Refdenotaalpie"/>
          <w:rFonts w:ascii="Arial" w:hAnsi="Arial" w:cs="Arial"/>
          <w:i/>
          <w:sz w:val="20"/>
          <w:szCs w:val="20"/>
        </w:rPr>
        <w:footnoteReference w:id="4"/>
      </w:r>
    </w:p>
    <w:p w14:paraId="46A5C0E7" w14:textId="77777777" w:rsidR="00AF10F7" w:rsidRPr="00737CA2" w:rsidRDefault="00AF10F7" w:rsidP="00AF10F7">
      <w:pPr>
        <w:shd w:val="clear" w:color="auto" w:fill="FFFFFF"/>
        <w:ind w:left="426" w:right="618" w:firstLine="708"/>
        <w:jc w:val="both"/>
        <w:rPr>
          <w:rFonts w:ascii="Arial" w:hAnsi="Arial" w:cs="Arial"/>
          <w:i/>
          <w:sz w:val="20"/>
          <w:szCs w:val="20"/>
        </w:rPr>
      </w:pPr>
    </w:p>
    <w:p w14:paraId="362412C9" w14:textId="77777777" w:rsidR="00AF10F7" w:rsidRPr="00737CA2" w:rsidRDefault="00AF10F7" w:rsidP="00AF10F7">
      <w:pPr>
        <w:shd w:val="clear" w:color="auto" w:fill="FFFFFF"/>
        <w:ind w:left="426" w:right="618" w:firstLine="708"/>
        <w:jc w:val="both"/>
        <w:rPr>
          <w:rFonts w:ascii="Arial" w:hAnsi="Arial" w:cs="Arial"/>
          <w:i/>
          <w:sz w:val="20"/>
          <w:szCs w:val="20"/>
        </w:rPr>
      </w:pPr>
      <w:r w:rsidRPr="00737CA2">
        <w:rPr>
          <w:rFonts w:ascii="Arial" w:hAnsi="Arial" w:cs="Arial"/>
          <w:i/>
          <w:sz w:val="20"/>
          <w:szCs w:val="20"/>
        </w:rPr>
        <w:t>En la actualidad en la mayoría de los municipios yucatecos la Vaquería es en honor a sus santos patronos, iniciando con la tradicional alborada de casa de la embajadora hasta el centro del municipio, donde se procede a la entrada de los grupos jaraneros y posteriormente a la imposición de la banda y corona a la nueva embajadora, es muestra de alegría y de reunión de las familias en la que niños y adultos hacen muestra de sus dotes dancísticos en una fiesta de color y música viva.</w:t>
      </w:r>
    </w:p>
    <w:p w14:paraId="76708211" w14:textId="77777777" w:rsidR="00AF10F7" w:rsidRPr="00737CA2" w:rsidRDefault="00AF10F7" w:rsidP="00AF10F7">
      <w:pPr>
        <w:ind w:firstLine="708"/>
        <w:jc w:val="both"/>
        <w:rPr>
          <w:rFonts w:ascii="Arial" w:hAnsi="Arial" w:cs="Arial"/>
        </w:rPr>
      </w:pPr>
    </w:p>
    <w:p w14:paraId="38687A56" w14:textId="275EF80F" w:rsidR="001B5323" w:rsidRPr="00737CA2" w:rsidRDefault="001B5323" w:rsidP="001B5323">
      <w:pPr>
        <w:spacing w:line="360" w:lineRule="auto"/>
        <w:ind w:firstLine="708"/>
        <w:jc w:val="both"/>
        <w:rPr>
          <w:rFonts w:ascii="Arial" w:hAnsi="Arial" w:cs="Arial"/>
        </w:rPr>
      </w:pPr>
      <w:r w:rsidRPr="00737CA2">
        <w:rPr>
          <w:rFonts w:ascii="Arial" w:hAnsi="Arial" w:cs="Arial"/>
        </w:rPr>
        <w:t>…”</w:t>
      </w:r>
    </w:p>
    <w:p w14:paraId="2406C913" w14:textId="77777777" w:rsidR="001B5323" w:rsidRPr="00737CA2" w:rsidRDefault="001B5323" w:rsidP="001B5323">
      <w:pPr>
        <w:spacing w:line="360" w:lineRule="auto"/>
        <w:jc w:val="both"/>
        <w:rPr>
          <w:rFonts w:ascii="Arial" w:hAnsi="Arial" w:cs="Arial"/>
          <w:b/>
        </w:rPr>
      </w:pPr>
    </w:p>
    <w:p w14:paraId="335CB2F2" w14:textId="5F541832" w:rsidR="001B5323" w:rsidRPr="00737CA2" w:rsidRDefault="001B5323" w:rsidP="001B5323">
      <w:pPr>
        <w:spacing w:line="360" w:lineRule="auto"/>
        <w:ind w:firstLine="709"/>
        <w:jc w:val="both"/>
        <w:rPr>
          <w:rFonts w:ascii="Arial" w:hAnsi="Arial" w:cs="Arial"/>
        </w:rPr>
      </w:pPr>
      <w:r w:rsidRPr="00737CA2">
        <w:rPr>
          <w:rFonts w:ascii="Arial" w:hAnsi="Arial" w:cs="Arial"/>
          <w:b/>
        </w:rPr>
        <w:t xml:space="preserve">TERCERO. </w:t>
      </w:r>
      <w:r w:rsidRPr="00737CA2">
        <w:rPr>
          <w:rFonts w:ascii="Arial" w:hAnsi="Arial" w:cs="Arial"/>
        </w:rPr>
        <w:t xml:space="preserve">Como se ha mencionado anteriormente, en Sesión Ordinaria de Pleno de este H. Congreso del Estado, celebrada en fecha </w:t>
      </w:r>
      <w:r w:rsidR="00C47229" w:rsidRPr="00737CA2">
        <w:rPr>
          <w:rFonts w:ascii="Arial" w:hAnsi="Arial" w:cs="Arial"/>
        </w:rPr>
        <w:t>11</w:t>
      </w:r>
      <w:r w:rsidRPr="00737CA2">
        <w:rPr>
          <w:rFonts w:ascii="Arial" w:hAnsi="Arial" w:cs="Arial"/>
        </w:rPr>
        <w:t xml:space="preserve"> de </w:t>
      </w:r>
      <w:r w:rsidR="00C47229" w:rsidRPr="00737CA2">
        <w:rPr>
          <w:rFonts w:ascii="Arial" w:hAnsi="Arial" w:cs="Arial"/>
        </w:rPr>
        <w:t>octubre</w:t>
      </w:r>
      <w:r w:rsidRPr="00737CA2">
        <w:rPr>
          <w:rFonts w:ascii="Arial" w:hAnsi="Arial" w:cs="Arial"/>
        </w:rPr>
        <w:t xml:space="preserve"> de 202</w:t>
      </w:r>
      <w:r w:rsidR="00994BCB" w:rsidRPr="00737CA2">
        <w:rPr>
          <w:rFonts w:ascii="Arial" w:hAnsi="Arial" w:cs="Arial"/>
        </w:rPr>
        <w:t>3</w:t>
      </w:r>
      <w:r w:rsidRPr="00737CA2">
        <w:rPr>
          <w:rFonts w:ascii="Arial" w:hAnsi="Arial" w:cs="Arial"/>
        </w:rPr>
        <w:t xml:space="preserve">, se turnó la referida iniciativa a esta Comisión Permanente de Arte y Cultura, misma que fue distribuida en sesión de trabajo de fecha </w:t>
      </w:r>
      <w:r w:rsidR="0080287D">
        <w:rPr>
          <w:rFonts w:ascii="Arial" w:hAnsi="Arial" w:cs="Arial"/>
        </w:rPr>
        <w:t>09 de noviembre de 2023</w:t>
      </w:r>
      <w:r w:rsidRPr="00737CA2">
        <w:rPr>
          <w:rFonts w:ascii="Arial" w:hAnsi="Arial" w:cs="Arial"/>
        </w:rPr>
        <w:t xml:space="preserve">, para su análisis, estudio y dictamen respectivo. </w:t>
      </w:r>
    </w:p>
    <w:p w14:paraId="0649CDFA" w14:textId="77777777" w:rsidR="001B5323" w:rsidRPr="00737CA2" w:rsidRDefault="001B5323" w:rsidP="001B5323">
      <w:pPr>
        <w:spacing w:line="360" w:lineRule="auto"/>
        <w:jc w:val="both"/>
        <w:rPr>
          <w:rFonts w:ascii="Arial" w:hAnsi="Arial" w:cs="Arial"/>
        </w:rPr>
      </w:pPr>
    </w:p>
    <w:p w14:paraId="586F9E0D" w14:textId="382A8A73" w:rsidR="001B5323" w:rsidRPr="00737CA2" w:rsidRDefault="001B5323" w:rsidP="001B5323">
      <w:pPr>
        <w:spacing w:line="360" w:lineRule="auto"/>
        <w:ind w:firstLine="708"/>
        <w:jc w:val="both"/>
        <w:rPr>
          <w:rFonts w:ascii="Arial" w:hAnsi="Arial" w:cs="Arial"/>
        </w:rPr>
      </w:pPr>
      <w:r w:rsidRPr="00737CA2">
        <w:rPr>
          <w:rFonts w:ascii="Arial" w:hAnsi="Arial" w:cs="Arial"/>
        </w:rPr>
        <w:t>Con base en lo</w:t>
      </w:r>
      <w:r w:rsidR="000D2E06" w:rsidRPr="00737CA2">
        <w:rPr>
          <w:rFonts w:ascii="Arial" w:hAnsi="Arial" w:cs="Arial"/>
        </w:rPr>
        <w:t>s antecedentes de referencia, las diputada</w:t>
      </w:r>
      <w:r w:rsidRPr="00737CA2">
        <w:rPr>
          <w:rFonts w:ascii="Arial" w:hAnsi="Arial" w:cs="Arial"/>
        </w:rPr>
        <w:t>s</w:t>
      </w:r>
      <w:r w:rsidR="000D2E06" w:rsidRPr="00737CA2">
        <w:rPr>
          <w:rFonts w:ascii="Arial" w:hAnsi="Arial" w:cs="Arial"/>
        </w:rPr>
        <w:t xml:space="preserve"> y diputados </w:t>
      </w:r>
      <w:r w:rsidRPr="00737CA2">
        <w:rPr>
          <w:rFonts w:ascii="Arial" w:hAnsi="Arial" w:cs="Arial"/>
        </w:rPr>
        <w:t>integrantes de esta Comisión Permanente, realizamos las siguientes,</w:t>
      </w:r>
    </w:p>
    <w:p w14:paraId="4D0F3555" w14:textId="77777777" w:rsidR="001B5323" w:rsidRPr="00737CA2" w:rsidRDefault="001B5323" w:rsidP="001B5323">
      <w:pPr>
        <w:spacing w:line="360" w:lineRule="auto"/>
        <w:ind w:firstLine="708"/>
        <w:jc w:val="both"/>
        <w:rPr>
          <w:rFonts w:ascii="Arial" w:hAnsi="Arial" w:cs="Arial"/>
        </w:rPr>
      </w:pPr>
    </w:p>
    <w:p w14:paraId="08B4DDE5" w14:textId="77777777" w:rsidR="001B5323" w:rsidRPr="00737CA2" w:rsidRDefault="001B5323" w:rsidP="001B5323">
      <w:pPr>
        <w:spacing w:line="360" w:lineRule="auto"/>
        <w:jc w:val="center"/>
        <w:rPr>
          <w:rFonts w:ascii="Arial" w:hAnsi="Arial" w:cs="Arial"/>
          <w:b/>
          <w:i/>
        </w:rPr>
      </w:pPr>
      <w:r w:rsidRPr="00737CA2">
        <w:rPr>
          <w:rFonts w:ascii="Arial" w:hAnsi="Arial" w:cs="Arial"/>
          <w:b/>
        </w:rPr>
        <w:t>C O N S I D E R A C I O N E S</w:t>
      </w:r>
    </w:p>
    <w:p w14:paraId="1DB14FEB" w14:textId="77777777" w:rsidR="001B5323" w:rsidRPr="00737CA2" w:rsidRDefault="001B5323" w:rsidP="001B5323">
      <w:pPr>
        <w:spacing w:line="360" w:lineRule="auto"/>
        <w:jc w:val="center"/>
        <w:rPr>
          <w:rFonts w:ascii="Arial" w:hAnsi="Arial" w:cs="Arial"/>
          <w:b/>
          <w:i/>
        </w:rPr>
      </w:pPr>
    </w:p>
    <w:p w14:paraId="3653A6EA" w14:textId="17CCD777" w:rsidR="001B5323" w:rsidRPr="00737CA2" w:rsidRDefault="001B5323" w:rsidP="001B5323">
      <w:pPr>
        <w:spacing w:line="360" w:lineRule="auto"/>
        <w:ind w:firstLine="709"/>
        <w:jc w:val="both"/>
        <w:rPr>
          <w:rFonts w:ascii="Arial" w:hAnsi="Arial" w:cs="Arial"/>
        </w:rPr>
      </w:pPr>
      <w:r w:rsidRPr="00737CA2">
        <w:rPr>
          <w:rFonts w:ascii="Arial" w:hAnsi="Arial" w:cs="Arial"/>
          <w:b/>
        </w:rPr>
        <w:t>PRIMERA</w:t>
      </w:r>
      <w:r w:rsidR="00485FC6" w:rsidRPr="00737CA2">
        <w:rPr>
          <w:rFonts w:ascii="Arial" w:hAnsi="Arial" w:cs="Arial"/>
        </w:rPr>
        <w:t>. La presente iniciativa</w:t>
      </w:r>
      <w:r w:rsidR="00C2438F" w:rsidRPr="00737CA2">
        <w:rPr>
          <w:rFonts w:ascii="Arial" w:hAnsi="Arial" w:cs="Arial"/>
        </w:rPr>
        <w:t xml:space="preserve"> encuentra</w:t>
      </w:r>
      <w:r w:rsidRPr="00737CA2">
        <w:rPr>
          <w:rFonts w:ascii="Arial" w:hAnsi="Arial" w:cs="Arial"/>
        </w:rPr>
        <w:t xml:space="preserve"> sustento normativo en lo dispuesto por los artículos 35</w:t>
      </w:r>
      <w:r w:rsidR="008B73D0" w:rsidRPr="00737CA2">
        <w:rPr>
          <w:rFonts w:ascii="Arial" w:hAnsi="Arial" w:cs="Arial"/>
        </w:rPr>
        <w:t>,</w:t>
      </w:r>
      <w:r w:rsidRPr="00737CA2">
        <w:rPr>
          <w:rFonts w:ascii="Arial" w:hAnsi="Arial" w:cs="Arial"/>
        </w:rPr>
        <w:t xml:space="preserve"> fracción I de la Constitución Política, 16 y 22 fracción VI de la Ley de Gobierno del Poder Legislativo, ambas del Estado de Yucatán, toda vez que </w:t>
      </w:r>
      <w:r w:rsidR="00C2438F" w:rsidRPr="00737CA2">
        <w:rPr>
          <w:rFonts w:ascii="Arial" w:hAnsi="Arial" w:cs="Arial"/>
        </w:rPr>
        <w:t>las referidas</w:t>
      </w:r>
      <w:r w:rsidRPr="00737CA2">
        <w:rPr>
          <w:rFonts w:ascii="Arial" w:hAnsi="Arial" w:cs="Arial"/>
        </w:rPr>
        <w:t xml:space="preserve"> disposiciones facultan a </w:t>
      </w:r>
      <w:r w:rsidR="008B73D0" w:rsidRPr="00737CA2">
        <w:rPr>
          <w:rFonts w:ascii="Arial" w:hAnsi="Arial" w:cs="Arial"/>
        </w:rPr>
        <w:t xml:space="preserve">las y </w:t>
      </w:r>
      <w:r w:rsidRPr="00737CA2">
        <w:rPr>
          <w:rFonts w:ascii="Arial" w:hAnsi="Arial" w:cs="Arial"/>
        </w:rPr>
        <w:t>los diputados para iniciar leyes y decretos.</w:t>
      </w:r>
    </w:p>
    <w:p w14:paraId="42372FDB" w14:textId="77777777" w:rsidR="001B5323" w:rsidRPr="00737CA2" w:rsidRDefault="001B5323" w:rsidP="001B5323">
      <w:pPr>
        <w:spacing w:line="360" w:lineRule="auto"/>
        <w:ind w:firstLine="709"/>
        <w:jc w:val="both"/>
        <w:rPr>
          <w:rFonts w:ascii="Arial" w:hAnsi="Arial" w:cs="Arial"/>
        </w:rPr>
      </w:pPr>
    </w:p>
    <w:p w14:paraId="5A33BE06" w14:textId="5C48FEFE" w:rsidR="001B5323" w:rsidRPr="00737CA2" w:rsidRDefault="00C2438F" w:rsidP="001B5323">
      <w:pPr>
        <w:spacing w:line="360" w:lineRule="auto"/>
        <w:ind w:firstLine="709"/>
        <w:jc w:val="both"/>
        <w:rPr>
          <w:rFonts w:ascii="Arial" w:hAnsi="Arial" w:cs="Arial"/>
        </w:rPr>
      </w:pPr>
      <w:r w:rsidRPr="00737CA2">
        <w:rPr>
          <w:rFonts w:ascii="Arial" w:hAnsi="Arial" w:cs="Arial"/>
        </w:rPr>
        <w:t>Por su parte,</w:t>
      </w:r>
      <w:r w:rsidR="001B5323" w:rsidRPr="00737CA2">
        <w:rPr>
          <w:rFonts w:ascii="Arial" w:hAnsi="Arial" w:cs="Arial"/>
        </w:rPr>
        <w:t xml:space="preserve"> con fundamento en el artículo 43</w:t>
      </w:r>
      <w:r w:rsidR="008B73D0" w:rsidRPr="00737CA2">
        <w:rPr>
          <w:rFonts w:ascii="Arial" w:hAnsi="Arial" w:cs="Arial"/>
        </w:rPr>
        <w:t>,</w:t>
      </w:r>
      <w:r w:rsidR="001B5323" w:rsidRPr="00737CA2">
        <w:rPr>
          <w:rFonts w:ascii="Arial" w:hAnsi="Arial" w:cs="Arial"/>
        </w:rPr>
        <w:t xml:space="preserve"> fracción XV inciso a) de la Ley de Gobierno del Poder Legislativo del Estado de Yucatán, esta Comisión Permanente de Arte y Cultura, tiene por objeto estudiar, analizar y dictaminar, sobre la protección del patrimonio cultural, artístico, documental, arquitectónico e histórico que sean de competencia del Estado y sus municipios.</w:t>
      </w:r>
      <w:r w:rsidRPr="00737CA2">
        <w:rPr>
          <w:rFonts w:ascii="Arial" w:hAnsi="Arial" w:cs="Arial"/>
        </w:rPr>
        <w:t xml:space="preserve"> </w:t>
      </w:r>
      <w:r w:rsidR="00485FC6" w:rsidRPr="00737CA2">
        <w:rPr>
          <w:rFonts w:ascii="Arial" w:hAnsi="Arial" w:cs="Arial"/>
        </w:rPr>
        <w:t>Por lo cual cuenta con plenas facultades para conocer sobre el tema objeto de la presente iniciativa.</w:t>
      </w:r>
    </w:p>
    <w:p w14:paraId="0E0DC160" w14:textId="77777777" w:rsidR="001B5323" w:rsidRPr="00737CA2" w:rsidRDefault="001B5323" w:rsidP="001B5323">
      <w:pPr>
        <w:spacing w:line="360" w:lineRule="auto"/>
        <w:ind w:firstLine="709"/>
        <w:jc w:val="both"/>
        <w:rPr>
          <w:rFonts w:ascii="Arial" w:hAnsi="Arial" w:cs="Arial"/>
        </w:rPr>
      </w:pPr>
    </w:p>
    <w:p w14:paraId="79098931" w14:textId="4A74317B" w:rsidR="00B605B8" w:rsidRPr="00737CA2" w:rsidRDefault="001B5323" w:rsidP="001B5323">
      <w:pPr>
        <w:spacing w:line="360" w:lineRule="auto"/>
        <w:ind w:firstLine="709"/>
        <w:jc w:val="both"/>
        <w:rPr>
          <w:rFonts w:ascii="Arial" w:hAnsi="Arial" w:cs="Arial"/>
        </w:rPr>
      </w:pPr>
      <w:r w:rsidRPr="00737CA2">
        <w:rPr>
          <w:rFonts w:ascii="Arial" w:hAnsi="Arial" w:cs="Arial"/>
          <w:b/>
        </w:rPr>
        <w:t xml:space="preserve">SEGUNDA. </w:t>
      </w:r>
      <w:r w:rsidR="00485FC6" w:rsidRPr="00737CA2">
        <w:rPr>
          <w:rFonts w:ascii="Arial" w:hAnsi="Arial" w:cs="Arial"/>
        </w:rPr>
        <w:t>En este contexto, es</w:t>
      </w:r>
      <w:r w:rsidR="00B605B8" w:rsidRPr="00737CA2">
        <w:rPr>
          <w:rFonts w:ascii="Arial" w:hAnsi="Arial" w:cs="Arial"/>
        </w:rPr>
        <w:t xml:space="preserve"> de destacar que, el contenido de la expresión “patrimonio cultural” ha cambiado bastante en las últimas décadas, debido en parte a los instrumentos elaborados por la</w:t>
      </w:r>
      <w:r w:rsidR="00C2438F" w:rsidRPr="00737CA2">
        <w:rPr>
          <w:rFonts w:ascii="Arial" w:hAnsi="Arial" w:cs="Arial"/>
        </w:rPr>
        <w:t xml:space="preserve"> Organización de las Naciones Unidas para la Educación, la Ciencia y la Cultura</w:t>
      </w:r>
      <w:r w:rsidR="00B605B8" w:rsidRPr="00737CA2">
        <w:rPr>
          <w:rFonts w:ascii="Arial" w:hAnsi="Arial" w:cs="Arial"/>
        </w:rPr>
        <w:t xml:space="preserve"> (UNESCO). El patrimonio cultural no se limita a monumentos y colecciones de objetos, sino que comprende también tradiciones o expresiones vivas heredadas de nuestros antepasados y transmitidas a nuestros descendientes, como tradiciones orales, artes del espectáculo, usos sociales, rituales, actos festivos, conocimientos y prácticas relativos a la naturaleza y el universo, y saberes y técnicas vinculados a la artesanía tradicional.</w:t>
      </w:r>
      <w:r w:rsidR="00C2438F" w:rsidRPr="00737CA2">
        <w:rPr>
          <w:rStyle w:val="Refdenotaalpie"/>
          <w:rFonts w:ascii="Arial" w:hAnsi="Arial" w:cs="Arial"/>
        </w:rPr>
        <w:footnoteReference w:id="5"/>
      </w:r>
    </w:p>
    <w:p w14:paraId="6049B83F" w14:textId="77777777" w:rsidR="00B605B8" w:rsidRPr="00737CA2" w:rsidRDefault="00B605B8" w:rsidP="001B5323">
      <w:pPr>
        <w:spacing w:line="360" w:lineRule="auto"/>
        <w:ind w:firstLine="709"/>
        <w:jc w:val="both"/>
        <w:rPr>
          <w:rFonts w:ascii="Arial" w:hAnsi="Arial" w:cs="Arial"/>
        </w:rPr>
      </w:pPr>
    </w:p>
    <w:p w14:paraId="7272E462" w14:textId="3831145A" w:rsidR="00654432" w:rsidRPr="00737CA2" w:rsidRDefault="00C2438F" w:rsidP="001B5323">
      <w:pPr>
        <w:spacing w:line="360" w:lineRule="auto"/>
        <w:ind w:firstLine="709"/>
        <w:jc w:val="both"/>
        <w:rPr>
          <w:rFonts w:ascii="Arial" w:hAnsi="Arial" w:cs="Arial"/>
        </w:rPr>
      </w:pPr>
      <w:r w:rsidRPr="00737CA2">
        <w:rPr>
          <w:rFonts w:ascii="Arial" w:hAnsi="Arial" w:cs="Arial"/>
        </w:rPr>
        <w:t>En este sentido, se advierte que, actualmente,</w:t>
      </w:r>
      <w:r w:rsidR="00B605B8" w:rsidRPr="00737CA2">
        <w:rPr>
          <w:rFonts w:ascii="Arial" w:hAnsi="Arial" w:cs="Arial"/>
        </w:rPr>
        <w:t xml:space="preserve"> e</w:t>
      </w:r>
      <w:r w:rsidR="00654432" w:rsidRPr="00737CA2">
        <w:rPr>
          <w:rFonts w:ascii="Arial" w:hAnsi="Arial" w:cs="Arial"/>
        </w:rPr>
        <w:t xml:space="preserve">l patrimonio cultural continúa evolucionando, incluyendo las expresiones contemporáneas de la sociedad. </w:t>
      </w:r>
      <w:r w:rsidRPr="00737CA2">
        <w:rPr>
          <w:rFonts w:ascii="Arial" w:hAnsi="Arial" w:cs="Arial"/>
        </w:rPr>
        <w:t>Reiterando que d</w:t>
      </w:r>
      <w:r w:rsidR="00654432" w:rsidRPr="00737CA2">
        <w:rPr>
          <w:rFonts w:ascii="Arial" w:hAnsi="Arial" w:cs="Arial"/>
        </w:rPr>
        <w:t>entro de ellas encontramos no solo las manifestaciones artísticas y arquitectónicas</w:t>
      </w:r>
      <w:r w:rsidR="0080287D">
        <w:rPr>
          <w:rFonts w:ascii="Arial" w:hAnsi="Arial" w:cs="Arial"/>
        </w:rPr>
        <w:t>,</w:t>
      </w:r>
      <w:r w:rsidR="00654432" w:rsidRPr="00737CA2">
        <w:rPr>
          <w:rFonts w:ascii="Arial" w:hAnsi="Arial" w:cs="Arial"/>
        </w:rPr>
        <w:t xml:space="preserve"> sino las tradiciones y formas de vida que reflejan la identidad </w:t>
      </w:r>
      <w:r w:rsidRPr="00737CA2">
        <w:rPr>
          <w:rFonts w:ascii="Arial" w:hAnsi="Arial" w:cs="Arial"/>
        </w:rPr>
        <w:t xml:space="preserve">de un pueblo </w:t>
      </w:r>
      <w:r w:rsidR="00654432" w:rsidRPr="00737CA2">
        <w:rPr>
          <w:rFonts w:ascii="Arial" w:hAnsi="Arial" w:cs="Arial"/>
        </w:rPr>
        <w:t>en constante cambio.</w:t>
      </w:r>
    </w:p>
    <w:p w14:paraId="24B8057C" w14:textId="77777777" w:rsidR="00485FC6" w:rsidRPr="00737CA2" w:rsidRDefault="00485FC6" w:rsidP="001B5323">
      <w:pPr>
        <w:spacing w:line="360" w:lineRule="auto"/>
        <w:ind w:firstLine="709"/>
        <w:jc w:val="both"/>
        <w:rPr>
          <w:rFonts w:ascii="Arial" w:hAnsi="Arial" w:cs="Arial"/>
        </w:rPr>
      </w:pPr>
    </w:p>
    <w:p w14:paraId="7D41F548" w14:textId="401D40B5" w:rsidR="00485FC6" w:rsidRPr="00737CA2" w:rsidRDefault="00485FC6" w:rsidP="00485FC6">
      <w:pPr>
        <w:spacing w:line="360" w:lineRule="auto"/>
        <w:ind w:firstLine="709"/>
        <w:jc w:val="both"/>
        <w:rPr>
          <w:rFonts w:ascii="Arial" w:hAnsi="Arial" w:cs="Arial"/>
        </w:rPr>
      </w:pPr>
      <w:r w:rsidRPr="00737CA2">
        <w:rPr>
          <w:rFonts w:ascii="Arial" w:hAnsi="Arial" w:cs="Arial"/>
        </w:rPr>
        <w:t>Pese a su fragilidad, el patrimonio cultural inmaterial es un importante factor del mantenimiento de la diversidad cultural frente a la creciente globalización. La comprensión del patrimonio cultural inmaterial de diferentes comunidades contribuye al diálogo entre culturas y promueve el respeto hacia otros modos de vida. La importancia del patrimonio cultural inmaterial no estriba en la manifestación cultural en sí, sino en el acervo de conocimientos y técnicas que se transmiten de generación en generación. El valor social y económico de esta transmisión de conocimientos es pertinente para los grupos sociales tanto minoritarios como mayoritarios de un Estado, y reviste la misma importancia para los países en desarrollo que para los países desarrollados.</w:t>
      </w:r>
      <w:r w:rsidRPr="00737CA2">
        <w:rPr>
          <w:rStyle w:val="Refdenotaalpie"/>
          <w:rFonts w:ascii="Arial" w:hAnsi="Arial" w:cs="Arial"/>
        </w:rPr>
        <w:footnoteReference w:id="6"/>
      </w:r>
    </w:p>
    <w:p w14:paraId="04607937" w14:textId="77777777" w:rsidR="00B605B8" w:rsidRPr="00737CA2" w:rsidRDefault="00B605B8" w:rsidP="00654432">
      <w:pPr>
        <w:pStyle w:val="wiki-text"/>
        <w:shd w:val="clear" w:color="auto" w:fill="FFFFFF"/>
        <w:spacing w:before="0" w:beforeAutospacing="0" w:after="150" w:afterAutospacing="0" w:line="336" w:lineRule="atLeast"/>
        <w:rPr>
          <w:rFonts w:ascii="Arial" w:hAnsi="Arial" w:cs="Arial"/>
          <w:color w:val="000000"/>
        </w:rPr>
      </w:pPr>
    </w:p>
    <w:p w14:paraId="5A78CC58" w14:textId="37742A94" w:rsidR="00654432" w:rsidRPr="00737CA2" w:rsidRDefault="00485FC6" w:rsidP="001B5323">
      <w:pPr>
        <w:spacing w:line="360" w:lineRule="auto"/>
        <w:ind w:firstLine="709"/>
        <w:jc w:val="both"/>
        <w:rPr>
          <w:rFonts w:ascii="Arial" w:hAnsi="Arial" w:cs="Arial"/>
        </w:rPr>
      </w:pPr>
      <w:r w:rsidRPr="00737CA2">
        <w:rPr>
          <w:rFonts w:ascii="Arial" w:hAnsi="Arial" w:cs="Arial"/>
        </w:rPr>
        <w:t>En este tenor, l</w:t>
      </w:r>
      <w:r w:rsidR="00B605B8" w:rsidRPr="00737CA2">
        <w:rPr>
          <w:rFonts w:ascii="Arial" w:hAnsi="Arial" w:cs="Arial"/>
        </w:rPr>
        <w:t>a preservación y apreciación de este patrimonio cultural contribuye a la comprensión de nuestra época para las generaciones futuras, debido a que se valora la importancia de elementos heredados del pasado. Por lo cual, la protección de este patrimonio es crucial para mantener la identidad y la riqueza cultural de la sociedad.</w:t>
      </w:r>
    </w:p>
    <w:p w14:paraId="7E9248ED" w14:textId="77777777" w:rsidR="00F65241" w:rsidRPr="00737CA2" w:rsidRDefault="00F65241" w:rsidP="001B5323">
      <w:pPr>
        <w:spacing w:line="360" w:lineRule="auto"/>
        <w:ind w:firstLine="709"/>
        <w:jc w:val="both"/>
        <w:rPr>
          <w:rFonts w:ascii="Arial" w:hAnsi="Arial" w:cs="Arial"/>
        </w:rPr>
      </w:pPr>
    </w:p>
    <w:p w14:paraId="15EA558A" w14:textId="297456B1" w:rsidR="00F65241" w:rsidRPr="00737CA2" w:rsidRDefault="00F65241" w:rsidP="00F65241">
      <w:pPr>
        <w:spacing w:line="360" w:lineRule="auto"/>
        <w:ind w:firstLine="709"/>
        <w:jc w:val="both"/>
        <w:rPr>
          <w:rFonts w:ascii="Arial" w:hAnsi="Arial" w:cs="Arial"/>
        </w:rPr>
      </w:pPr>
      <w:r w:rsidRPr="00737CA2">
        <w:rPr>
          <w:rFonts w:ascii="Arial" w:hAnsi="Arial" w:cs="Arial"/>
        </w:rPr>
        <w:t>Abundando en el tema, para la UNESCO el patrimonio cultural inmaterial es:</w:t>
      </w:r>
      <w:r w:rsidRPr="00737CA2">
        <w:rPr>
          <w:rStyle w:val="Refdenotaalpie"/>
          <w:rFonts w:ascii="Arial" w:hAnsi="Arial" w:cs="Arial"/>
        </w:rPr>
        <w:footnoteReference w:id="7"/>
      </w:r>
    </w:p>
    <w:p w14:paraId="716D0FF5" w14:textId="77777777" w:rsidR="00B250C6" w:rsidRDefault="00B250C6" w:rsidP="00B250C6">
      <w:pPr>
        <w:spacing w:line="360" w:lineRule="auto"/>
        <w:ind w:firstLine="709"/>
        <w:jc w:val="both"/>
        <w:rPr>
          <w:rFonts w:ascii="Arial" w:hAnsi="Arial" w:cs="Arial"/>
          <w:i/>
        </w:rPr>
      </w:pPr>
    </w:p>
    <w:p w14:paraId="60264CF5" w14:textId="38634831" w:rsidR="00B250C6" w:rsidRPr="00B250C6" w:rsidRDefault="00F65241" w:rsidP="00B250C6">
      <w:pPr>
        <w:spacing w:line="360" w:lineRule="auto"/>
        <w:ind w:firstLine="709"/>
        <w:jc w:val="both"/>
        <w:rPr>
          <w:rFonts w:ascii="Arial" w:hAnsi="Arial" w:cs="Arial"/>
        </w:rPr>
      </w:pPr>
      <w:r w:rsidRPr="00B250C6">
        <w:rPr>
          <w:rFonts w:ascii="Arial" w:hAnsi="Arial" w:cs="Arial"/>
        </w:rPr>
        <w:t>Tradicional, contemporáneo y viviente a un mismo tiempo: el patrimonio cultural inmaterial no solo incluye tradiciones heredadas del pasado, sino también usos rurales y urbanos contemporáneos característicos de diversos grupos culturales.</w:t>
      </w:r>
    </w:p>
    <w:p w14:paraId="53D55CF0" w14:textId="77777777" w:rsidR="00B250C6" w:rsidRPr="00737CA2" w:rsidRDefault="00B250C6" w:rsidP="00B250C6">
      <w:pPr>
        <w:spacing w:line="360" w:lineRule="auto"/>
        <w:ind w:firstLine="709"/>
        <w:jc w:val="both"/>
        <w:rPr>
          <w:rFonts w:ascii="Arial" w:hAnsi="Arial" w:cs="Arial"/>
        </w:rPr>
      </w:pPr>
    </w:p>
    <w:p w14:paraId="4DD72D9B" w14:textId="77777777" w:rsidR="00726314" w:rsidRDefault="00F65241" w:rsidP="00726314">
      <w:pPr>
        <w:spacing w:line="360" w:lineRule="auto"/>
        <w:ind w:firstLine="709"/>
        <w:jc w:val="both"/>
        <w:rPr>
          <w:rFonts w:ascii="Arial" w:hAnsi="Arial" w:cs="Arial"/>
        </w:rPr>
      </w:pPr>
      <w:r w:rsidRPr="00737CA2">
        <w:rPr>
          <w:rFonts w:ascii="Arial" w:hAnsi="Arial" w:cs="Arial"/>
        </w:rPr>
        <w:t xml:space="preserve">Integrador: podemos compartir expresiones del patrimonio cultural inmaterial que son parecidas a </w:t>
      </w:r>
      <w:r w:rsidR="00B250C6">
        <w:rPr>
          <w:rFonts w:ascii="Arial" w:hAnsi="Arial" w:cs="Arial"/>
        </w:rPr>
        <w:t>las de otros, t</w:t>
      </w:r>
      <w:r w:rsidRPr="00737CA2">
        <w:rPr>
          <w:rFonts w:ascii="Arial" w:hAnsi="Arial" w:cs="Arial"/>
        </w:rPr>
        <w:t xml:space="preserve">anto si son de la aldea vecina como si provienen de una ciudad en las antípodas o han sido adaptadas por pueblos que han emigrado a otra región, </w:t>
      </w:r>
      <w:r w:rsidR="00B250C6">
        <w:rPr>
          <w:rFonts w:ascii="Arial" w:hAnsi="Arial" w:cs="Arial"/>
        </w:rPr>
        <w:t xml:space="preserve">puesto que </w:t>
      </w:r>
      <w:r w:rsidRPr="00737CA2">
        <w:rPr>
          <w:rFonts w:ascii="Arial" w:hAnsi="Arial" w:cs="Arial"/>
        </w:rPr>
        <w:t xml:space="preserve">todas forman parte del </w:t>
      </w:r>
      <w:r w:rsidR="00B250C6">
        <w:rPr>
          <w:rFonts w:ascii="Arial" w:hAnsi="Arial" w:cs="Arial"/>
        </w:rPr>
        <w:t>patrimonio cultural inmaterial que se ha</w:t>
      </w:r>
      <w:r w:rsidRPr="00737CA2">
        <w:rPr>
          <w:rFonts w:ascii="Arial" w:hAnsi="Arial" w:cs="Arial"/>
        </w:rPr>
        <w:t xml:space="preserve"> transmitido de generación en gener</w:t>
      </w:r>
      <w:r w:rsidR="00B250C6">
        <w:rPr>
          <w:rFonts w:ascii="Arial" w:hAnsi="Arial" w:cs="Arial"/>
        </w:rPr>
        <w:t xml:space="preserve">ación. Estas han </w:t>
      </w:r>
      <w:r w:rsidRPr="00737CA2">
        <w:rPr>
          <w:rFonts w:ascii="Arial" w:hAnsi="Arial" w:cs="Arial"/>
        </w:rPr>
        <w:t>evolucionado en respuesta a su entorno</w:t>
      </w:r>
      <w:r w:rsidR="00726314">
        <w:rPr>
          <w:rFonts w:ascii="Arial" w:hAnsi="Arial" w:cs="Arial"/>
        </w:rPr>
        <w:t>, contribuyendo así</w:t>
      </w:r>
      <w:r w:rsidRPr="00737CA2">
        <w:rPr>
          <w:rFonts w:ascii="Arial" w:hAnsi="Arial" w:cs="Arial"/>
        </w:rPr>
        <w:t xml:space="preserve"> a infundirnos un sentimiento de identidad y continuidad, creando un vínculo entre el pasado y el futuro a través del presente. El patrimonio cultural inmaterial no se presta a preguntas sobre la pertenencia de un determinado uso a una cultura, sino que contribuye a la cohesión social fomentando un sentimiento de identidad y responsabilidad que ayuda a los individuos a sentirse miembros de una o varias comunida</w:t>
      </w:r>
      <w:r w:rsidR="00726314">
        <w:rPr>
          <w:rFonts w:ascii="Arial" w:hAnsi="Arial" w:cs="Arial"/>
        </w:rPr>
        <w:t>des y de la sociedad en general.</w:t>
      </w:r>
    </w:p>
    <w:p w14:paraId="11C5388A" w14:textId="77777777" w:rsidR="00726314" w:rsidRDefault="00726314" w:rsidP="00726314">
      <w:pPr>
        <w:spacing w:line="360" w:lineRule="auto"/>
        <w:ind w:firstLine="709"/>
        <w:jc w:val="both"/>
        <w:rPr>
          <w:rFonts w:ascii="Arial" w:hAnsi="Arial" w:cs="Arial"/>
        </w:rPr>
      </w:pPr>
    </w:p>
    <w:p w14:paraId="63B22640" w14:textId="7C3B5E9B" w:rsidR="00F65241" w:rsidRDefault="00726314" w:rsidP="00726314">
      <w:pPr>
        <w:spacing w:line="360" w:lineRule="auto"/>
        <w:ind w:firstLine="709"/>
        <w:jc w:val="both"/>
        <w:rPr>
          <w:rFonts w:ascii="Arial" w:hAnsi="Arial" w:cs="Arial"/>
        </w:rPr>
      </w:pPr>
      <w:r>
        <w:rPr>
          <w:rFonts w:ascii="Arial" w:hAnsi="Arial" w:cs="Arial"/>
        </w:rPr>
        <w:t>R</w:t>
      </w:r>
      <w:r w:rsidR="00F65241" w:rsidRPr="00737CA2">
        <w:rPr>
          <w:rFonts w:ascii="Arial" w:hAnsi="Arial" w:cs="Arial"/>
        </w:rPr>
        <w:t>epresentativo: el patrimonio cultural inmaterial no se valora simplemente como un bien cultural, a título comparativo, por su ex</w:t>
      </w:r>
      <w:r>
        <w:rPr>
          <w:rFonts w:ascii="Arial" w:hAnsi="Arial" w:cs="Arial"/>
        </w:rPr>
        <w:t>clusividad o valor excepcional. Este f</w:t>
      </w:r>
      <w:r w:rsidR="00F65241" w:rsidRPr="00737CA2">
        <w:rPr>
          <w:rFonts w:ascii="Arial" w:hAnsi="Arial" w:cs="Arial"/>
        </w:rPr>
        <w:t>lorece en las comunidades y depende de aquéllos cuyos conocimientos de las tradiciones, técnicas y costumbres se transmiten al resto de la comunidad, de generación en generación, o a otras comunidades.</w:t>
      </w:r>
    </w:p>
    <w:p w14:paraId="5616C73F" w14:textId="77777777" w:rsidR="00726314" w:rsidRPr="00737CA2" w:rsidRDefault="00726314" w:rsidP="00726314">
      <w:pPr>
        <w:spacing w:line="360" w:lineRule="auto"/>
        <w:ind w:firstLine="709"/>
        <w:jc w:val="both"/>
        <w:rPr>
          <w:rFonts w:ascii="Arial" w:hAnsi="Arial" w:cs="Arial"/>
        </w:rPr>
      </w:pPr>
    </w:p>
    <w:p w14:paraId="779181E1" w14:textId="77777777" w:rsidR="00726314" w:rsidRDefault="00F65241" w:rsidP="00726314">
      <w:pPr>
        <w:spacing w:line="360" w:lineRule="auto"/>
        <w:ind w:firstLine="709"/>
        <w:jc w:val="both"/>
        <w:rPr>
          <w:rFonts w:ascii="Arial" w:hAnsi="Arial" w:cs="Arial"/>
        </w:rPr>
      </w:pPr>
      <w:r w:rsidRPr="00737CA2">
        <w:rPr>
          <w:rFonts w:ascii="Arial" w:hAnsi="Arial" w:cs="Arial"/>
        </w:rPr>
        <w:t>Basado en la comunidad: el patrimonio cultural inmaterial sólo puede serlo si es reconocido como tal por las comunidades, grupos o individuos que lo crean, mantienen y transmiten. Sin este reconocimiento, nadie puede decidir por ellos que una expresión o un uso determinado forma parte de su patrimonio.</w:t>
      </w:r>
    </w:p>
    <w:p w14:paraId="72C3E1DA" w14:textId="77777777" w:rsidR="00726314" w:rsidRDefault="00726314" w:rsidP="00726314">
      <w:pPr>
        <w:spacing w:line="360" w:lineRule="auto"/>
        <w:ind w:firstLine="709"/>
        <w:jc w:val="both"/>
        <w:rPr>
          <w:rFonts w:ascii="Arial" w:hAnsi="Arial" w:cs="Arial"/>
        </w:rPr>
      </w:pPr>
    </w:p>
    <w:p w14:paraId="0BE468F4" w14:textId="77777777" w:rsidR="00726314" w:rsidRDefault="00C10FFF" w:rsidP="00726314">
      <w:pPr>
        <w:spacing w:line="360" w:lineRule="auto"/>
        <w:ind w:firstLine="709"/>
        <w:jc w:val="both"/>
        <w:rPr>
          <w:rFonts w:ascii="Arial" w:hAnsi="Arial" w:cs="Arial"/>
        </w:rPr>
      </w:pPr>
      <w:r>
        <w:rPr>
          <w:rFonts w:ascii="Arial" w:hAnsi="Arial" w:cs="Arial"/>
          <w:b/>
        </w:rPr>
        <w:t>TERCERA</w:t>
      </w:r>
      <w:r w:rsidR="00F65241" w:rsidRPr="00737CA2">
        <w:rPr>
          <w:rFonts w:ascii="Arial" w:hAnsi="Arial" w:cs="Arial"/>
          <w:b/>
        </w:rPr>
        <w:t>.</w:t>
      </w:r>
      <w:r w:rsidR="00F65241" w:rsidRPr="00737CA2">
        <w:rPr>
          <w:rFonts w:ascii="Arial" w:hAnsi="Arial" w:cs="Arial"/>
        </w:rPr>
        <w:t xml:space="preserve"> </w:t>
      </w:r>
      <w:r w:rsidR="001B5323" w:rsidRPr="00737CA2">
        <w:rPr>
          <w:rFonts w:ascii="Arial" w:hAnsi="Arial" w:cs="Arial"/>
        </w:rPr>
        <w:t>En el ámbito internacional</w:t>
      </w:r>
      <w:r w:rsidR="00223C58" w:rsidRPr="00737CA2">
        <w:rPr>
          <w:rFonts w:ascii="Arial" w:hAnsi="Arial" w:cs="Arial"/>
        </w:rPr>
        <w:t>,</w:t>
      </w:r>
      <w:r w:rsidR="00F65241" w:rsidRPr="00737CA2">
        <w:rPr>
          <w:rFonts w:ascii="Arial" w:hAnsi="Arial" w:cs="Arial"/>
        </w:rPr>
        <w:t xml:space="preserve"> se han realizado diversas reuniones para abordar el tema. En marzo de 2001 se celebró en Turín (Italia) una Mesa redonda internacional de expertos a fin de elaborar una definición práctica del término “patrimonio cultural inmaterial”. La UNESCO llevó a cabo una serie de encuestas, dirigidas a las Comisiones Nacionales de los Estados Miembros, las organizaciones intergubernamentales y las organizaciones no gubernamentales, en relación con las diferentes terminologías utilizadas y la legislación nacional vigente en el ámbito del patrimonio cultural inmaterial.</w:t>
      </w:r>
    </w:p>
    <w:p w14:paraId="5BAE06C0" w14:textId="77777777" w:rsidR="00726314" w:rsidRDefault="00726314" w:rsidP="00726314">
      <w:pPr>
        <w:spacing w:line="360" w:lineRule="auto"/>
        <w:ind w:firstLine="709"/>
        <w:jc w:val="both"/>
        <w:rPr>
          <w:rFonts w:ascii="Arial" w:hAnsi="Arial" w:cs="Arial"/>
        </w:rPr>
      </w:pPr>
    </w:p>
    <w:p w14:paraId="2229F792" w14:textId="77777777" w:rsidR="00726314" w:rsidRDefault="00F65241" w:rsidP="00726314">
      <w:pPr>
        <w:spacing w:line="360" w:lineRule="auto"/>
        <w:ind w:firstLine="709"/>
        <w:jc w:val="both"/>
        <w:rPr>
          <w:rFonts w:ascii="Arial" w:hAnsi="Arial" w:cs="Arial"/>
          <w:i/>
        </w:rPr>
      </w:pPr>
      <w:r w:rsidRPr="00737CA2">
        <w:rPr>
          <w:rFonts w:ascii="Arial" w:hAnsi="Arial" w:cs="Arial"/>
        </w:rPr>
        <w:t xml:space="preserve">Sobre la base de las opiniones expresadas en la época de la Conferencia de Washington y de los resultados de las encuestas, la Mesa redonda preparó una nueva definición del patrimonio cultural inmaterial, a saber, </w:t>
      </w:r>
      <w:r w:rsidRPr="00726314">
        <w:rPr>
          <w:rFonts w:ascii="Arial" w:hAnsi="Arial" w:cs="Arial"/>
          <w:i/>
        </w:rPr>
        <w:t>“los procesos asimilados por los pueblos, junto con los conocimientos, las competencias y la creatividad que los nutren y que ellos desarrollan, los productos que crean y los recursos, espacios y demás aspectos del contexto social y natural necesarios para que perduren; además de dar a las comunidades vivas una sensación de continuidad con respecto a las generaciones anteriores, esos procesos son importantes para la identidad cultural y para la salvaguardia de la diversidad cultural y la creatividad de la humanidad”.</w:t>
      </w:r>
    </w:p>
    <w:p w14:paraId="3226D368" w14:textId="77777777" w:rsidR="00726314" w:rsidRDefault="00726314" w:rsidP="00726314">
      <w:pPr>
        <w:spacing w:line="360" w:lineRule="auto"/>
        <w:ind w:firstLine="709"/>
        <w:jc w:val="both"/>
        <w:rPr>
          <w:rFonts w:ascii="Arial" w:hAnsi="Arial" w:cs="Arial"/>
          <w:i/>
        </w:rPr>
      </w:pPr>
    </w:p>
    <w:p w14:paraId="10DC239D" w14:textId="5CB6D08B" w:rsidR="00F65241" w:rsidRPr="00726314" w:rsidRDefault="00F65241" w:rsidP="00726314">
      <w:pPr>
        <w:spacing w:line="360" w:lineRule="auto"/>
        <w:ind w:firstLine="709"/>
        <w:jc w:val="both"/>
        <w:rPr>
          <w:rFonts w:ascii="Arial" w:hAnsi="Arial" w:cs="Arial"/>
          <w:i/>
        </w:rPr>
      </w:pPr>
      <w:r w:rsidRPr="00737CA2">
        <w:rPr>
          <w:rFonts w:ascii="Arial" w:hAnsi="Arial" w:cs="Arial"/>
        </w:rPr>
        <w:t>Asimismo, la reunión recomendó a la UNESCO que preparara un nuevo instrumento normativo in</w:t>
      </w:r>
      <w:r w:rsidR="00726314">
        <w:rPr>
          <w:rFonts w:ascii="Arial" w:hAnsi="Arial" w:cs="Arial"/>
        </w:rPr>
        <w:t>ternacional sobre la salvaguardi</w:t>
      </w:r>
      <w:r w:rsidRPr="00737CA2">
        <w:rPr>
          <w:rFonts w:ascii="Arial" w:hAnsi="Arial" w:cs="Arial"/>
        </w:rPr>
        <w:t>a del patrimonio cultural inmaterial, especificando algunos de sus principales objetivos, como: a) conservar las creaciones del ser humano que podrían desaparecer para siempre; b) darles un reconocimiento mundial; c) fortalecer la identidad; d) posibilitar la cooperación social dentro de los grupos y entre ellos; e) garantizar la continuidad histórica; f) promover la diversidad creativa de la humanidad; y g) facilitar el acceso a los frutos de esa creatividad.</w:t>
      </w:r>
      <w:r w:rsidRPr="00737CA2">
        <w:rPr>
          <w:rStyle w:val="Refdenotaalpie"/>
          <w:rFonts w:ascii="Arial" w:hAnsi="Arial" w:cs="Arial"/>
        </w:rPr>
        <w:footnoteReference w:id="8"/>
      </w:r>
    </w:p>
    <w:p w14:paraId="68C957FD" w14:textId="07FEC158" w:rsidR="00F65241" w:rsidRPr="00737CA2" w:rsidRDefault="00F65241" w:rsidP="00F65241">
      <w:pPr>
        <w:spacing w:line="360" w:lineRule="auto"/>
        <w:jc w:val="both"/>
        <w:rPr>
          <w:rFonts w:ascii="Arial" w:hAnsi="Arial" w:cs="Arial"/>
        </w:rPr>
      </w:pPr>
    </w:p>
    <w:p w14:paraId="534C12CD" w14:textId="6C6B4F7E" w:rsidR="00F65241" w:rsidRPr="00737CA2" w:rsidRDefault="00F65241" w:rsidP="00F65241">
      <w:pPr>
        <w:spacing w:line="360" w:lineRule="auto"/>
        <w:jc w:val="both"/>
        <w:rPr>
          <w:rFonts w:ascii="Arial" w:hAnsi="Arial" w:cs="Arial"/>
        </w:rPr>
      </w:pPr>
      <w:r w:rsidRPr="00737CA2">
        <w:rPr>
          <w:rFonts w:ascii="Arial" w:hAnsi="Arial" w:cs="Arial"/>
        </w:rPr>
        <w:tab/>
        <w:t xml:space="preserve">Por su parte, </w:t>
      </w:r>
      <w:r w:rsidR="00B74C1F" w:rsidRPr="00737CA2">
        <w:rPr>
          <w:rFonts w:ascii="Arial" w:hAnsi="Arial" w:cs="Arial"/>
        </w:rPr>
        <w:t>l</w:t>
      </w:r>
      <w:r w:rsidRPr="00737CA2">
        <w:rPr>
          <w:rFonts w:ascii="Arial" w:hAnsi="Arial" w:cs="Arial"/>
        </w:rPr>
        <w:t>a UNESCO y el Organismo de Cultura del Japón decidieron organizar conjuntamente una conferencia internacional sobre este tema en Japón con motivo del 40º aniversario de la Carta de Venecia y del 10º aniversario del Documento de Nara sobre la Autenticidad e iniciar un debate a escala mundial sobre un posible enf</w:t>
      </w:r>
      <w:r w:rsidR="00726314">
        <w:rPr>
          <w:rFonts w:ascii="Arial" w:hAnsi="Arial" w:cs="Arial"/>
        </w:rPr>
        <w:t>oque integrado de la salvaguardi</w:t>
      </w:r>
      <w:r w:rsidRPr="00737CA2">
        <w:rPr>
          <w:rFonts w:ascii="Arial" w:hAnsi="Arial" w:cs="Arial"/>
        </w:rPr>
        <w:t>a del patrimonio material e inmaterial. Se invitó a un total de 45 expertos para examinar distintos temas, entre los que figuraban los problemas actuales de gestión del patrimonio. Los expertos aprobaron una nueva Declaración sobre un enfoque integrado.</w:t>
      </w:r>
      <w:r w:rsidR="00B74C1F" w:rsidRPr="00737CA2">
        <w:rPr>
          <w:rStyle w:val="Refdenotaalpie"/>
          <w:rFonts w:ascii="Arial" w:hAnsi="Arial" w:cs="Arial"/>
        </w:rPr>
        <w:footnoteReference w:id="9"/>
      </w:r>
    </w:p>
    <w:p w14:paraId="0F104D2C" w14:textId="0AB53EA0" w:rsidR="00FD2577" w:rsidRPr="00737CA2" w:rsidRDefault="00FD2577" w:rsidP="00F65241">
      <w:pPr>
        <w:spacing w:line="360" w:lineRule="auto"/>
        <w:jc w:val="both"/>
        <w:rPr>
          <w:rFonts w:ascii="Arial" w:hAnsi="Arial" w:cs="Arial"/>
        </w:rPr>
      </w:pPr>
    </w:p>
    <w:p w14:paraId="40C04782" w14:textId="2BE0BE3F" w:rsidR="001B5323" w:rsidRPr="00737CA2" w:rsidRDefault="00FD2577" w:rsidP="005A131C">
      <w:pPr>
        <w:spacing w:line="360" w:lineRule="auto"/>
        <w:ind w:firstLine="708"/>
        <w:jc w:val="both"/>
        <w:rPr>
          <w:rFonts w:ascii="Arial" w:hAnsi="Arial" w:cs="Arial"/>
        </w:rPr>
      </w:pPr>
      <w:r w:rsidRPr="00737CA2">
        <w:rPr>
          <w:rFonts w:ascii="Arial" w:hAnsi="Arial" w:cs="Arial"/>
        </w:rPr>
        <w:t>La Conferencia General de la Organización de las Naciones Unidas para la Educación, la Ciencia y la Cultura, “UNESCO”, en su 32ª reunión, celebrada en París del veintinueve de septiembre al diecisiete de octubre de 2003, refiriéndose a los instrumentos internacionales existentes en materia de derechos humanos, en particular a la Declaración Universal de Derechos Humanos de 1948, al Pacto Internacional de Derechos Económicos, Sociales y Culturales de 1966 y al Pacto Internacional de Derech</w:t>
      </w:r>
      <w:r w:rsidR="00726314">
        <w:rPr>
          <w:rFonts w:ascii="Arial" w:hAnsi="Arial" w:cs="Arial"/>
        </w:rPr>
        <w:t>os Civiles y Políticos de 1966, y</w:t>
      </w:r>
      <w:r w:rsidRPr="00737CA2">
        <w:rPr>
          <w:rFonts w:ascii="Arial" w:hAnsi="Arial" w:cs="Arial"/>
        </w:rPr>
        <w:t xml:space="preserve"> considerando la importancia que reviste el patrimonio cultural inmaterial, crisol de la diversidad cultural y garante del desarrollo sostenible, </w:t>
      </w:r>
      <w:r w:rsidR="00726314">
        <w:rPr>
          <w:rFonts w:ascii="Arial" w:hAnsi="Arial" w:cs="Arial"/>
        </w:rPr>
        <w:t xml:space="preserve">tal </w:t>
      </w:r>
      <w:r w:rsidRPr="00737CA2">
        <w:rPr>
          <w:rFonts w:ascii="Arial" w:hAnsi="Arial" w:cs="Arial"/>
        </w:rPr>
        <w:t>como se destaca en la Recomendación d</w:t>
      </w:r>
      <w:r w:rsidR="00726314">
        <w:rPr>
          <w:rFonts w:ascii="Arial" w:hAnsi="Arial" w:cs="Arial"/>
        </w:rPr>
        <w:t>e la UNESCO sobre la salvaguardi</w:t>
      </w:r>
      <w:r w:rsidRPr="00737CA2">
        <w:rPr>
          <w:rFonts w:ascii="Arial" w:hAnsi="Arial" w:cs="Arial"/>
        </w:rPr>
        <w:t>a de la cultura tradicional y popular de 1989, así como en la Declaración Universal de la UNESCO sobre la Diversidad Cultural de 2001 y en la Declaración de Estambul de 2002, aprobada por la Tercera Mesa Redonda de Ministros de Cultura</w:t>
      </w:r>
      <w:r w:rsidR="00726314">
        <w:rPr>
          <w:rFonts w:ascii="Arial" w:hAnsi="Arial" w:cs="Arial"/>
        </w:rPr>
        <w:t xml:space="preserve">; </w:t>
      </w:r>
      <w:r w:rsidR="007317D8" w:rsidRPr="00737CA2">
        <w:rPr>
          <w:rStyle w:val="Textoennegrita"/>
          <w:rFonts w:ascii="Arial" w:hAnsi="Arial" w:cs="Arial"/>
          <w:b w:val="0"/>
          <w:color w:val="000000"/>
          <w:shd w:val="clear" w:color="auto" w:fill="FFFFFF"/>
        </w:rPr>
        <w:t>aprobó</w:t>
      </w:r>
      <w:r w:rsidR="007317D8" w:rsidRPr="00737CA2">
        <w:rPr>
          <w:rStyle w:val="Textoennegrita"/>
          <w:rFonts w:ascii="Arial" w:hAnsi="Arial" w:cs="Arial"/>
          <w:color w:val="000000"/>
          <w:shd w:val="clear" w:color="auto" w:fill="FFFFFF"/>
        </w:rPr>
        <w:t xml:space="preserve"> </w:t>
      </w:r>
      <w:r w:rsidR="007317D8" w:rsidRPr="00737CA2">
        <w:rPr>
          <w:rFonts w:ascii="Arial" w:hAnsi="Arial" w:cs="Arial"/>
          <w:color w:val="000000"/>
          <w:shd w:val="clear" w:color="auto" w:fill="FFFFFF"/>
        </w:rPr>
        <w:t>en fecha diecisiete de octubre de 2003 la Convención</w:t>
      </w:r>
      <w:r w:rsidR="001B5323" w:rsidRPr="00737CA2">
        <w:rPr>
          <w:rFonts w:ascii="Arial" w:hAnsi="Arial" w:cs="Arial"/>
        </w:rPr>
        <w:t xml:space="preserve"> para la Salvaguardia del Patrimonio Cultural Inmaterial</w:t>
      </w:r>
      <w:r w:rsidR="00223C58" w:rsidRPr="00737CA2">
        <w:rPr>
          <w:rFonts w:ascii="Arial" w:hAnsi="Arial" w:cs="Arial"/>
        </w:rPr>
        <w:t>,</w:t>
      </w:r>
      <w:r w:rsidR="00726314">
        <w:rPr>
          <w:rFonts w:ascii="Arial" w:hAnsi="Arial" w:cs="Arial"/>
        </w:rPr>
        <w:t xml:space="preserve"> en la</w:t>
      </w:r>
      <w:r w:rsidR="007317D8" w:rsidRPr="00737CA2">
        <w:rPr>
          <w:rFonts w:ascii="Arial" w:hAnsi="Arial" w:cs="Arial"/>
        </w:rPr>
        <w:t xml:space="preserve"> cual se</w:t>
      </w:r>
      <w:r w:rsidR="00223C58" w:rsidRPr="00737CA2">
        <w:rPr>
          <w:rFonts w:ascii="Arial" w:hAnsi="Arial" w:cs="Arial"/>
        </w:rPr>
        <w:t xml:space="preserve"> define a</w:t>
      </w:r>
      <w:r w:rsidR="001B5323" w:rsidRPr="00737CA2">
        <w:rPr>
          <w:rFonts w:ascii="Arial" w:hAnsi="Arial" w:cs="Arial"/>
        </w:rPr>
        <w:t xml:space="preserve">l </w:t>
      </w:r>
      <w:r w:rsidR="007317D8" w:rsidRPr="00737CA2">
        <w:rPr>
          <w:rFonts w:ascii="Arial" w:hAnsi="Arial" w:cs="Arial"/>
        </w:rPr>
        <w:t>“</w:t>
      </w:r>
      <w:r w:rsidR="001B5323" w:rsidRPr="00737CA2">
        <w:rPr>
          <w:rFonts w:ascii="Arial" w:hAnsi="Arial" w:cs="Arial"/>
        </w:rPr>
        <w:t>patrimonio cultural inmaterial</w:t>
      </w:r>
      <w:r w:rsidR="007317D8" w:rsidRPr="00737CA2">
        <w:rPr>
          <w:rFonts w:ascii="Arial" w:hAnsi="Arial" w:cs="Arial"/>
        </w:rPr>
        <w:t>”</w:t>
      </w:r>
      <w:r w:rsidR="001B5323" w:rsidRPr="00737CA2">
        <w:rPr>
          <w:rFonts w:ascii="Arial" w:hAnsi="Arial" w:cs="Arial"/>
        </w:rPr>
        <w:t xml:space="preserve"> como los usos, representaciones, expresiones, conocimientos y técnicas junto con los instrumentos, objetos, artefactos y espacios culturales que les son inherentes, que las comunidades, los grupos y en algunos casos los individuos, reconocen como parte integrante de su patrimonio cultural. </w:t>
      </w:r>
      <w:r w:rsidR="007317D8" w:rsidRPr="00737CA2">
        <w:rPr>
          <w:rStyle w:val="Refdenotaalpie"/>
          <w:rFonts w:ascii="Arial" w:hAnsi="Arial" w:cs="Arial"/>
        </w:rPr>
        <w:footnoteReference w:id="10"/>
      </w:r>
    </w:p>
    <w:p w14:paraId="2B841294" w14:textId="49A52410" w:rsidR="001B5323" w:rsidRDefault="00547B1B" w:rsidP="001B5323">
      <w:pPr>
        <w:spacing w:line="360" w:lineRule="auto"/>
        <w:jc w:val="both"/>
        <w:rPr>
          <w:rFonts w:ascii="Arial" w:hAnsi="Arial" w:cs="Arial"/>
        </w:rPr>
      </w:pPr>
      <w:r w:rsidRPr="00737CA2">
        <w:rPr>
          <w:rFonts w:ascii="Arial" w:hAnsi="Arial" w:cs="Arial"/>
        </w:rPr>
        <w:t xml:space="preserve">Misma que fue </w:t>
      </w:r>
      <w:r w:rsidR="00654991" w:rsidRPr="00737CA2">
        <w:rPr>
          <w:rFonts w:ascii="Arial" w:hAnsi="Arial" w:cs="Arial"/>
        </w:rPr>
        <w:t>ratificada por el Estado Mexicano y publicada en el Diario Oficial de la Federación el 28 de marzo de 2006</w:t>
      </w:r>
      <w:r w:rsidR="007B6308" w:rsidRPr="00737CA2">
        <w:rPr>
          <w:rFonts w:ascii="Arial" w:hAnsi="Arial" w:cs="Arial"/>
        </w:rPr>
        <w:t xml:space="preserve">, entrando en vigor </w:t>
      </w:r>
      <w:r w:rsidR="007B6308" w:rsidRPr="00726314">
        <w:rPr>
          <w:rFonts w:ascii="Arial" w:hAnsi="Arial" w:cs="Arial"/>
          <w:shd w:val="clear" w:color="auto" w:fill="FFFFFF"/>
        </w:rPr>
        <w:t>el 20 de abril del mismo año</w:t>
      </w:r>
      <w:r w:rsidR="00654991" w:rsidRPr="00726314">
        <w:rPr>
          <w:rFonts w:ascii="Arial" w:hAnsi="Arial" w:cs="Arial"/>
        </w:rPr>
        <w:t>.</w:t>
      </w:r>
      <w:r w:rsidR="00654991" w:rsidRPr="00726314">
        <w:rPr>
          <w:rStyle w:val="Refdenotaalpie"/>
          <w:rFonts w:ascii="Arial" w:hAnsi="Arial" w:cs="Arial"/>
        </w:rPr>
        <w:footnoteReference w:id="11"/>
      </w:r>
    </w:p>
    <w:p w14:paraId="3F51EE54" w14:textId="77777777" w:rsidR="00726314" w:rsidRPr="00737CA2" w:rsidRDefault="00726314" w:rsidP="001B5323">
      <w:pPr>
        <w:spacing w:line="360" w:lineRule="auto"/>
        <w:jc w:val="both"/>
        <w:rPr>
          <w:rFonts w:ascii="Arial" w:hAnsi="Arial" w:cs="Arial"/>
        </w:rPr>
      </w:pPr>
    </w:p>
    <w:p w14:paraId="3EED3D5F" w14:textId="77777777" w:rsidR="00F039BE" w:rsidRDefault="001B5323" w:rsidP="00F039BE">
      <w:pPr>
        <w:spacing w:line="360" w:lineRule="auto"/>
        <w:ind w:firstLine="708"/>
        <w:jc w:val="both"/>
        <w:rPr>
          <w:rFonts w:ascii="Arial" w:hAnsi="Arial" w:cs="Arial"/>
        </w:rPr>
      </w:pPr>
      <w:r w:rsidRPr="00737CA2">
        <w:rPr>
          <w:rFonts w:ascii="Arial" w:hAnsi="Arial" w:cs="Arial"/>
        </w:rPr>
        <w:t>Es así que</w:t>
      </w:r>
      <w:r w:rsidR="00223C58" w:rsidRPr="00737CA2">
        <w:rPr>
          <w:rFonts w:ascii="Arial" w:hAnsi="Arial" w:cs="Arial"/>
        </w:rPr>
        <w:t>,</w:t>
      </w:r>
      <w:r w:rsidRPr="00737CA2">
        <w:rPr>
          <w:rFonts w:ascii="Arial" w:hAnsi="Arial" w:cs="Arial"/>
        </w:rPr>
        <w:t xml:space="preserve"> el patrimonio cultural inmaterial, es recreado constantemente por las comunidades y grupos, en función de su entorno, su interacción con la naturaleza y su historia, infundiéndoles un sentimiento de identidad y continuidad, contribuyendo así a promover el respeto de la diversidad cultural, la creatividad humana y al bienestar de los individuos y la sociedad en general, con especial atención a los procesos y las condiciones.</w:t>
      </w:r>
    </w:p>
    <w:p w14:paraId="0CB6AF07" w14:textId="77777777" w:rsidR="00F039BE" w:rsidRDefault="00F039BE" w:rsidP="00F039BE">
      <w:pPr>
        <w:spacing w:line="360" w:lineRule="auto"/>
        <w:ind w:firstLine="708"/>
        <w:jc w:val="both"/>
        <w:rPr>
          <w:rFonts w:ascii="Arial" w:hAnsi="Arial" w:cs="Arial"/>
        </w:rPr>
      </w:pPr>
    </w:p>
    <w:p w14:paraId="45DE069A" w14:textId="4E6BE5E5" w:rsidR="007317D8" w:rsidRPr="00737CA2" w:rsidRDefault="007317D8" w:rsidP="00F039BE">
      <w:pPr>
        <w:spacing w:line="360" w:lineRule="auto"/>
        <w:ind w:firstLine="708"/>
        <w:jc w:val="both"/>
        <w:rPr>
          <w:rFonts w:ascii="Arial" w:hAnsi="Arial" w:cs="Arial"/>
        </w:rPr>
      </w:pPr>
      <w:r w:rsidRPr="00737CA2">
        <w:rPr>
          <w:rFonts w:ascii="Arial" w:hAnsi="Arial" w:cs="Arial"/>
          <w:color w:val="000000"/>
          <w:shd w:val="clear" w:color="auto" w:fill="FFFFFF"/>
        </w:rPr>
        <w:t>El “patrimonio cultural inmaterial”, según se</w:t>
      </w:r>
      <w:r w:rsidR="00F039BE">
        <w:rPr>
          <w:rFonts w:ascii="Arial" w:hAnsi="Arial" w:cs="Arial"/>
          <w:color w:val="000000"/>
          <w:shd w:val="clear" w:color="auto" w:fill="FFFFFF"/>
        </w:rPr>
        <w:t xml:space="preserve"> define en el párrafo 1 supra, </w:t>
      </w:r>
      <w:r w:rsidRPr="00737CA2">
        <w:rPr>
          <w:rFonts w:ascii="Arial" w:hAnsi="Arial" w:cs="Arial"/>
          <w:color w:val="000000"/>
          <w:shd w:val="clear" w:color="auto" w:fill="FFFFFF"/>
        </w:rPr>
        <w:t>de la referida convención, se manifiesta en particular en los ámbitos siguientes:</w:t>
      </w:r>
      <w:r w:rsidR="00F039BE">
        <w:rPr>
          <w:rFonts w:ascii="Arial" w:hAnsi="Arial" w:cs="Arial"/>
          <w:color w:val="000000"/>
        </w:rPr>
        <w:t xml:space="preserve"> </w:t>
      </w:r>
      <w:r w:rsidRPr="00737CA2">
        <w:rPr>
          <w:rFonts w:ascii="Arial" w:hAnsi="Arial" w:cs="Arial"/>
          <w:color w:val="000000"/>
          <w:shd w:val="clear" w:color="auto" w:fill="FFFFFF"/>
        </w:rPr>
        <w:t>a) tradiciones y expresiones orales, incluido el idioma como vehículo del patrimonio cultural inmaterial;</w:t>
      </w:r>
      <w:r w:rsidR="00F039BE">
        <w:rPr>
          <w:rFonts w:ascii="Arial" w:hAnsi="Arial" w:cs="Arial"/>
          <w:color w:val="000000"/>
        </w:rPr>
        <w:t xml:space="preserve"> </w:t>
      </w:r>
      <w:r w:rsidRPr="00737CA2">
        <w:rPr>
          <w:rFonts w:ascii="Arial" w:hAnsi="Arial" w:cs="Arial"/>
          <w:color w:val="000000"/>
          <w:shd w:val="clear" w:color="auto" w:fill="FFFFFF"/>
        </w:rPr>
        <w:t>b) artes del espectáculo;</w:t>
      </w:r>
      <w:r w:rsidR="00F039BE">
        <w:rPr>
          <w:rFonts w:ascii="Arial" w:hAnsi="Arial" w:cs="Arial"/>
          <w:color w:val="000000"/>
        </w:rPr>
        <w:t xml:space="preserve"> </w:t>
      </w:r>
      <w:r w:rsidRPr="00737CA2">
        <w:rPr>
          <w:rFonts w:ascii="Arial" w:hAnsi="Arial" w:cs="Arial"/>
          <w:color w:val="000000"/>
          <w:shd w:val="clear" w:color="auto" w:fill="FFFFFF"/>
        </w:rPr>
        <w:t>c) usos sociales, rituales y actos festivos</w:t>
      </w:r>
      <w:r w:rsidR="00F039BE">
        <w:rPr>
          <w:rFonts w:ascii="Arial" w:hAnsi="Arial" w:cs="Arial"/>
          <w:color w:val="000000"/>
          <w:shd w:val="clear" w:color="auto" w:fill="FFFFFF"/>
        </w:rPr>
        <w:t xml:space="preserve">; </w:t>
      </w:r>
      <w:r w:rsidRPr="00737CA2">
        <w:rPr>
          <w:rFonts w:ascii="Arial" w:hAnsi="Arial" w:cs="Arial"/>
          <w:color w:val="000000"/>
          <w:shd w:val="clear" w:color="auto" w:fill="FFFFFF"/>
        </w:rPr>
        <w:t>d) conocimientos y usos relacionados con la</w:t>
      </w:r>
      <w:r w:rsidR="00354DB3" w:rsidRPr="00737CA2">
        <w:rPr>
          <w:rFonts w:ascii="Arial" w:hAnsi="Arial" w:cs="Arial"/>
          <w:color w:val="000000"/>
          <w:shd w:val="clear" w:color="auto" w:fill="FFFFFF"/>
        </w:rPr>
        <w:t xml:space="preserve"> </w:t>
      </w:r>
      <w:r w:rsidRPr="00737CA2">
        <w:rPr>
          <w:rFonts w:ascii="Arial" w:hAnsi="Arial" w:cs="Arial"/>
          <w:color w:val="000000"/>
          <w:shd w:val="clear" w:color="auto" w:fill="FFFFFF"/>
        </w:rPr>
        <w:t>naturaleza y el universo;</w:t>
      </w:r>
      <w:r w:rsidR="00F039BE">
        <w:rPr>
          <w:rFonts w:ascii="Arial" w:hAnsi="Arial" w:cs="Arial"/>
          <w:color w:val="000000"/>
        </w:rPr>
        <w:t xml:space="preserve"> </w:t>
      </w:r>
      <w:r w:rsidRPr="00737CA2">
        <w:rPr>
          <w:rFonts w:ascii="Arial" w:hAnsi="Arial" w:cs="Arial"/>
          <w:color w:val="000000"/>
          <w:shd w:val="clear" w:color="auto" w:fill="FFFFFF"/>
        </w:rPr>
        <w:t>e) técnicas artesanales tradicionales.</w:t>
      </w:r>
    </w:p>
    <w:p w14:paraId="446AD2E7" w14:textId="77777777" w:rsidR="001B5323" w:rsidRPr="00737CA2" w:rsidRDefault="001B5323" w:rsidP="001B5323">
      <w:pPr>
        <w:spacing w:line="360" w:lineRule="auto"/>
        <w:jc w:val="both"/>
        <w:rPr>
          <w:rFonts w:ascii="Arial" w:hAnsi="Arial" w:cs="Arial"/>
        </w:rPr>
      </w:pPr>
    </w:p>
    <w:p w14:paraId="5129BF6F" w14:textId="77777777" w:rsidR="001B5323" w:rsidRPr="00737CA2" w:rsidRDefault="001B5323" w:rsidP="001B5323">
      <w:pPr>
        <w:spacing w:line="360" w:lineRule="auto"/>
        <w:ind w:firstLine="708"/>
        <w:jc w:val="both"/>
        <w:rPr>
          <w:rFonts w:ascii="Arial" w:hAnsi="Arial" w:cs="Arial"/>
        </w:rPr>
      </w:pPr>
      <w:r w:rsidRPr="00737CA2">
        <w:rPr>
          <w:rFonts w:ascii="Arial" w:hAnsi="Arial" w:cs="Arial"/>
        </w:rPr>
        <w:t>En ese tenor, el patrimonio cultural inmaterial debe recrearse continuamente y transmitirse de una generación a la siguiente, pues salvaguardarlo</w:t>
      </w:r>
      <w:r w:rsidRPr="00737CA2">
        <w:rPr>
          <w:rStyle w:val="fontstyle01"/>
          <w:rFonts w:ascii="Arial" w:hAnsi="Arial" w:cs="Arial"/>
          <w:color w:val="auto"/>
          <w:sz w:val="24"/>
          <w:szCs w:val="24"/>
        </w:rPr>
        <w:t xml:space="preserve"> </w:t>
      </w:r>
      <w:r w:rsidRPr="00737CA2">
        <w:rPr>
          <w:rFonts w:ascii="Arial" w:hAnsi="Arial" w:cs="Arial"/>
        </w:rPr>
        <w:t>supone transferir conocimientos, técnicas y significados, y se presenta bajo muchas formas, entre ellas las técnicas artesanales tradicionales.</w:t>
      </w:r>
      <w:r w:rsidRPr="00737CA2">
        <w:rPr>
          <w:rStyle w:val="Refdenotaalpie"/>
          <w:rFonts w:ascii="Arial" w:hAnsi="Arial" w:cs="Arial"/>
        </w:rPr>
        <w:footnoteReference w:id="12"/>
      </w:r>
    </w:p>
    <w:p w14:paraId="49A1E528" w14:textId="77777777" w:rsidR="001B5323" w:rsidRPr="00737CA2" w:rsidRDefault="001B5323" w:rsidP="001B5323">
      <w:pPr>
        <w:spacing w:line="360" w:lineRule="auto"/>
        <w:jc w:val="both"/>
        <w:rPr>
          <w:rFonts w:ascii="Arial" w:hAnsi="Arial" w:cs="Arial"/>
        </w:rPr>
      </w:pPr>
    </w:p>
    <w:p w14:paraId="62E11595" w14:textId="2F10A63C" w:rsidR="001B5323" w:rsidRPr="00737CA2" w:rsidRDefault="001B5323" w:rsidP="001B5323">
      <w:pPr>
        <w:spacing w:line="360" w:lineRule="auto"/>
        <w:ind w:firstLine="708"/>
        <w:jc w:val="both"/>
        <w:rPr>
          <w:rFonts w:ascii="Arial" w:hAnsi="Arial" w:cs="Arial"/>
          <w:shd w:val="clear" w:color="auto" w:fill="FFFFFF"/>
        </w:rPr>
      </w:pPr>
      <w:r w:rsidRPr="00737CA2">
        <w:rPr>
          <w:rFonts w:ascii="Arial" w:hAnsi="Arial" w:cs="Arial"/>
        </w:rPr>
        <w:t xml:space="preserve">De ahí que </w:t>
      </w:r>
      <w:r w:rsidRPr="00737CA2">
        <w:rPr>
          <w:rFonts w:ascii="Arial" w:hAnsi="Arial" w:cs="Arial"/>
          <w:shd w:val="clear" w:color="auto" w:fill="FFFFFF"/>
        </w:rPr>
        <w:t>el objetivo de la salvaguardia consiste en garantizar que los conocimientos y técnicas artesanales tradicionales se transmitan a las generaciones venideras, de modo que éstas se sigan practicando en las comunidades como expresión de creatividad e identidad cultural.</w:t>
      </w:r>
      <w:r w:rsidRPr="00737CA2">
        <w:rPr>
          <w:rStyle w:val="Refdenotaalpie"/>
          <w:rFonts w:ascii="Arial" w:hAnsi="Arial" w:cs="Arial"/>
          <w:shd w:val="clear" w:color="auto" w:fill="FFFFFF"/>
        </w:rPr>
        <w:footnoteReference w:id="13"/>
      </w:r>
    </w:p>
    <w:p w14:paraId="2CC61EBE" w14:textId="4F0F8216" w:rsidR="00354DB3" w:rsidRPr="00737CA2" w:rsidRDefault="00354DB3" w:rsidP="001B5323">
      <w:pPr>
        <w:spacing w:line="360" w:lineRule="auto"/>
        <w:ind w:firstLine="708"/>
        <w:jc w:val="both"/>
        <w:rPr>
          <w:rFonts w:ascii="Arial" w:hAnsi="Arial" w:cs="Arial"/>
          <w:shd w:val="clear" w:color="auto" w:fill="FFFFFF"/>
        </w:rPr>
      </w:pPr>
    </w:p>
    <w:p w14:paraId="703B4FDC" w14:textId="73A5E36E" w:rsidR="00354DB3" w:rsidRDefault="00354DB3" w:rsidP="00290E03">
      <w:pPr>
        <w:spacing w:line="360" w:lineRule="auto"/>
        <w:ind w:firstLine="708"/>
        <w:jc w:val="both"/>
        <w:rPr>
          <w:rFonts w:ascii="Arial" w:hAnsi="Arial" w:cs="Arial"/>
          <w:shd w:val="clear" w:color="auto" w:fill="FFFFFF"/>
        </w:rPr>
      </w:pPr>
      <w:r w:rsidRPr="00737CA2">
        <w:rPr>
          <w:rFonts w:ascii="Arial" w:hAnsi="Arial" w:cs="Arial"/>
          <w:shd w:val="clear" w:color="auto" w:fill="FFFFFF"/>
        </w:rPr>
        <w:t>Por su parte</w:t>
      </w:r>
      <w:r w:rsidR="00BE4ED4" w:rsidRPr="00737CA2">
        <w:rPr>
          <w:rFonts w:ascii="Arial" w:hAnsi="Arial" w:cs="Arial"/>
          <w:shd w:val="clear" w:color="auto" w:fill="FFFFFF"/>
        </w:rPr>
        <w:t>,</w:t>
      </w:r>
      <w:r w:rsidRPr="00737CA2">
        <w:rPr>
          <w:rFonts w:ascii="Arial" w:hAnsi="Arial" w:cs="Arial"/>
          <w:shd w:val="clear" w:color="auto" w:fill="FFFFFF"/>
        </w:rPr>
        <w:t xml:space="preserve"> en el </w:t>
      </w:r>
      <w:r w:rsidR="00DF5C2C" w:rsidRPr="00737CA2">
        <w:rPr>
          <w:rFonts w:ascii="Arial" w:hAnsi="Arial" w:cs="Arial"/>
          <w:shd w:val="clear" w:color="auto" w:fill="FFFFFF"/>
        </w:rPr>
        <w:t xml:space="preserve">ámbito nacional, el artículo 4° de la Constitución Política de los Estados Unidos Mexicanos, </w:t>
      </w:r>
      <w:r w:rsidR="00BE4ED4" w:rsidRPr="00737CA2">
        <w:rPr>
          <w:rFonts w:ascii="Arial" w:hAnsi="Arial" w:cs="Arial"/>
          <w:shd w:val="clear" w:color="auto" w:fill="FFFFFF"/>
        </w:rPr>
        <w:t xml:space="preserve">establece que el derecho de toda persona al </w:t>
      </w:r>
      <w:r w:rsidR="00DF5C2C" w:rsidRPr="00737CA2">
        <w:rPr>
          <w:rFonts w:ascii="Arial" w:hAnsi="Arial" w:cs="Arial"/>
          <w:shd w:val="clear" w:color="auto" w:fill="FFFFFF"/>
        </w:rPr>
        <w:t>acceso a la cultura y al disfrute de los bienes y servicios que presta el Estado en la materia, así como el ejercicio de sus derechos culturales. E</w:t>
      </w:r>
      <w:r w:rsidR="00290E03" w:rsidRPr="00737CA2">
        <w:rPr>
          <w:rFonts w:ascii="Arial" w:hAnsi="Arial" w:cs="Arial"/>
          <w:shd w:val="clear" w:color="auto" w:fill="FFFFFF"/>
        </w:rPr>
        <w:t xml:space="preserve">stableciendo a su vez, el deber del </w:t>
      </w:r>
      <w:r w:rsidR="00DF5C2C" w:rsidRPr="00737CA2">
        <w:rPr>
          <w:rFonts w:ascii="Arial" w:hAnsi="Arial" w:cs="Arial"/>
          <w:shd w:val="clear" w:color="auto" w:fill="FFFFFF"/>
        </w:rPr>
        <w:t>Estado</w:t>
      </w:r>
      <w:r w:rsidR="00290E03" w:rsidRPr="00737CA2">
        <w:rPr>
          <w:rFonts w:ascii="Arial" w:hAnsi="Arial" w:cs="Arial"/>
          <w:shd w:val="clear" w:color="auto" w:fill="FFFFFF"/>
        </w:rPr>
        <w:t xml:space="preserve"> de</w:t>
      </w:r>
      <w:r w:rsidR="00DF5C2C" w:rsidRPr="00737CA2">
        <w:rPr>
          <w:rFonts w:ascii="Arial" w:hAnsi="Arial" w:cs="Arial"/>
          <w:shd w:val="clear" w:color="auto" w:fill="FFFFFF"/>
        </w:rPr>
        <w:t xml:space="preserve"> promover los medios para la difusión y desarrollo de la cultura, atendiendo a la diversidad cultural en todas sus manifestaciones y expresiones con pleno respeto a la libertad creativa</w:t>
      </w:r>
      <w:r w:rsidR="00290E03" w:rsidRPr="00737CA2">
        <w:rPr>
          <w:rFonts w:ascii="Arial" w:hAnsi="Arial" w:cs="Arial"/>
          <w:shd w:val="clear" w:color="auto" w:fill="FFFFFF"/>
        </w:rPr>
        <w:t>.</w:t>
      </w:r>
      <w:r w:rsidR="00290E03" w:rsidRPr="00737CA2">
        <w:rPr>
          <w:rStyle w:val="Refdenotaalpie"/>
          <w:rFonts w:ascii="Arial" w:hAnsi="Arial" w:cs="Arial"/>
          <w:shd w:val="clear" w:color="auto" w:fill="FFFFFF"/>
        </w:rPr>
        <w:footnoteReference w:id="14"/>
      </w:r>
    </w:p>
    <w:p w14:paraId="1C5F71B0" w14:textId="77777777" w:rsidR="00F039BE" w:rsidRDefault="00F039BE" w:rsidP="00290E03">
      <w:pPr>
        <w:spacing w:line="360" w:lineRule="auto"/>
        <w:ind w:firstLine="708"/>
        <w:jc w:val="both"/>
        <w:rPr>
          <w:rFonts w:ascii="Arial" w:hAnsi="Arial" w:cs="Arial"/>
          <w:shd w:val="clear" w:color="auto" w:fill="FFFFFF"/>
        </w:rPr>
      </w:pPr>
    </w:p>
    <w:p w14:paraId="15A1CB2B" w14:textId="77777777" w:rsid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Asimismo, la Ley General de Cultura y Derechos Culturales, establece lo siguiente:</w:t>
      </w:r>
    </w:p>
    <w:p w14:paraId="14992B35" w14:textId="77777777" w:rsidR="00F039BE" w:rsidRPr="004F47C6" w:rsidRDefault="00F039BE" w:rsidP="004F47C6">
      <w:pPr>
        <w:spacing w:line="360" w:lineRule="auto"/>
        <w:ind w:firstLine="708"/>
        <w:jc w:val="both"/>
        <w:rPr>
          <w:rFonts w:ascii="Arial" w:hAnsi="Arial" w:cs="Arial"/>
          <w:shd w:val="clear" w:color="auto" w:fill="FFFFFF"/>
        </w:rPr>
      </w:pPr>
    </w:p>
    <w:p w14:paraId="7AFBFB65"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 xml:space="preserve">Artículo 11.- Todos los habitantes tienen los siguientes derechos culturales: </w:t>
      </w:r>
    </w:p>
    <w:p w14:paraId="2FE85C89"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I.</w:t>
      </w:r>
      <w:r w:rsidRPr="004F47C6">
        <w:rPr>
          <w:rFonts w:ascii="Arial" w:hAnsi="Arial" w:cs="Arial"/>
          <w:shd w:val="clear" w:color="auto" w:fill="FFFFFF"/>
        </w:rPr>
        <w:tab/>
        <w:t xml:space="preserve">Acceder a la cultura y al disfrute de los bienes y servicios que presta el Estado en la materia; </w:t>
      </w:r>
    </w:p>
    <w:p w14:paraId="0032BD94"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II.</w:t>
      </w:r>
      <w:r w:rsidRPr="004F47C6">
        <w:rPr>
          <w:rFonts w:ascii="Arial" w:hAnsi="Arial" w:cs="Arial"/>
          <w:shd w:val="clear" w:color="auto" w:fill="FFFFFF"/>
        </w:rPr>
        <w:tab/>
        <w:t xml:space="preserve">Procurar el acceso al conocimiento y a la información del patrimonio material e inmaterial de las culturas que se han desarrollado y desarrollan en el territorio nacional y de la cultura de otras comunidades, pueblos y naciones; </w:t>
      </w:r>
    </w:p>
    <w:p w14:paraId="359F8705"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III.</w:t>
      </w:r>
      <w:r w:rsidRPr="004F47C6">
        <w:rPr>
          <w:rFonts w:ascii="Arial" w:hAnsi="Arial" w:cs="Arial"/>
          <w:shd w:val="clear" w:color="auto" w:fill="FFFFFF"/>
        </w:rPr>
        <w:tab/>
        <w:t xml:space="preserve">Elegir libremente una o más identidades culturales; </w:t>
      </w:r>
    </w:p>
    <w:p w14:paraId="440BA3C2"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IV.</w:t>
      </w:r>
      <w:r w:rsidRPr="004F47C6">
        <w:rPr>
          <w:rFonts w:ascii="Arial" w:hAnsi="Arial" w:cs="Arial"/>
          <w:shd w:val="clear" w:color="auto" w:fill="FFFFFF"/>
        </w:rPr>
        <w:tab/>
        <w:t xml:space="preserve">Pertenecer a una o más comunidades culturales; </w:t>
      </w:r>
    </w:p>
    <w:p w14:paraId="0D9622A5"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V.</w:t>
      </w:r>
      <w:r w:rsidRPr="004F47C6">
        <w:rPr>
          <w:rFonts w:ascii="Arial" w:hAnsi="Arial" w:cs="Arial"/>
          <w:shd w:val="clear" w:color="auto" w:fill="FFFFFF"/>
        </w:rPr>
        <w:tab/>
        <w:t xml:space="preserve">Participar de manera activa y creativa en la cultura; </w:t>
      </w:r>
    </w:p>
    <w:p w14:paraId="53BBCD43"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VI.</w:t>
      </w:r>
      <w:r w:rsidRPr="004F47C6">
        <w:rPr>
          <w:rFonts w:ascii="Arial" w:hAnsi="Arial" w:cs="Arial"/>
          <w:shd w:val="clear" w:color="auto" w:fill="FFFFFF"/>
        </w:rPr>
        <w:tab/>
        <w:t xml:space="preserve">Disfrutar de las manifestaciones culturales de su preferencia; </w:t>
      </w:r>
    </w:p>
    <w:p w14:paraId="66BE5B74"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VII.</w:t>
      </w:r>
      <w:r w:rsidRPr="004F47C6">
        <w:rPr>
          <w:rFonts w:ascii="Arial" w:hAnsi="Arial" w:cs="Arial"/>
          <w:shd w:val="clear" w:color="auto" w:fill="FFFFFF"/>
        </w:rPr>
        <w:tab/>
        <w:t xml:space="preserve">Comunicarse y expresar sus ideas en la lengua o idioma de su elección; </w:t>
      </w:r>
    </w:p>
    <w:p w14:paraId="2FC7625C"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VIII.</w:t>
      </w:r>
      <w:r w:rsidRPr="004F47C6">
        <w:rPr>
          <w:rFonts w:ascii="Arial" w:hAnsi="Arial" w:cs="Arial"/>
          <w:shd w:val="clear" w:color="auto" w:fill="FFFFFF"/>
        </w:rPr>
        <w:tab/>
        <w:t xml:space="preserve">Disfrutar de la protección por parte del Estado mexicano de los intereses morales y patrimoniales que les correspondan por razón de sus derechos de propiedad intelectual, así como de las producciones artísticas, literarias o culturales de las que sean autores, de conformidad con la legislación aplicable en la materia; la obra plástica y escultórica de los creadores, estará protegida y reconocida exclusivamente en los términos de la Ley Federal del Derecho de Autor. </w:t>
      </w:r>
    </w:p>
    <w:p w14:paraId="0F152882"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IX.</w:t>
      </w:r>
      <w:r w:rsidRPr="004F47C6">
        <w:rPr>
          <w:rFonts w:ascii="Arial" w:hAnsi="Arial" w:cs="Arial"/>
          <w:shd w:val="clear" w:color="auto" w:fill="FFFFFF"/>
        </w:rPr>
        <w:tab/>
        <w:t xml:space="preserve">Utilizar las tecnologías de la información y las comunicaciones para el ejercicio de los derechos culturales, y </w:t>
      </w:r>
    </w:p>
    <w:p w14:paraId="39BFC8D6" w14:textId="77777777" w:rsid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X.</w:t>
      </w:r>
      <w:r w:rsidRPr="004F47C6">
        <w:rPr>
          <w:rFonts w:ascii="Arial" w:hAnsi="Arial" w:cs="Arial"/>
          <w:shd w:val="clear" w:color="auto" w:fill="FFFFFF"/>
        </w:rPr>
        <w:tab/>
        <w:t>Los demás que en la materia se establezcan en la Constitución, en los tratados internacionales de los que el Estado mexicano sea parte y en otras leyes.</w:t>
      </w:r>
    </w:p>
    <w:p w14:paraId="3CE67AF3" w14:textId="77777777" w:rsidR="004F47C6" w:rsidRPr="004F47C6" w:rsidRDefault="004F47C6" w:rsidP="004F47C6">
      <w:pPr>
        <w:spacing w:line="360" w:lineRule="auto"/>
        <w:ind w:firstLine="708"/>
        <w:jc w:val="both"/>
        <w:rPr>
          <w:rFonts w:ascii="Arial" w:hAnsi="Arial" w:cs="Arial"/>
          <w:shd w:val="clear" w:color="auto" w:fill="FFFFFF"/>
        </w:rPr>
      </w:pPr>
    </w:p>
    <w:p w14:paraId="0D8889C5"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Artículo 15.- La Federación, las entidades federativas, los municipios y las alcaldías de la Ciudad de México, en el ámbito de su competencia, desarrollarán acciones para investigar, conservar, proteger, fomentar, formar, enriquecer y difundir el patrimonio cultural inmaterial, favoreciendo la dignificación y respeto de las manifestaciones de las culturas originarias, mediante su investigación, difusión, estudio y conocimiento.</w:t>
      </w:r>
    </w:p>
    <w:p w14:paraId="4A19FDBE" w14:textId="77777777" w:rsidR="004F47C6" w:rsidRPr="004F47C6" w:rsidRDefault="004F47C6" w:rsidP="004F47C6">
      <w:pPr>
        <w:spacing w:line="360" w:lineRule="auto"/>
        <w:ind w:firstLine="708"/>
        <w:jc w:val="both"/>
        <w:rPr>
          <w:rFonts w:ascii="Arial" w:hAnsi="Arial" w:cs="Arial"/>
          <w:shd w:val="clear" w:color="auto" w:fill="FFFFFF"/>
        </w:rPr>
      </w:pPr>
    </w:p>
    <w:p w14:paraId="4CD49921" w14:textId="74D8B899" w:rsid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 xml:space="preserve">De lo anterior deriva que, los derechos culturales </w:t>
      </w:r>
      <w:r w:rsidR="00142B56">
        <w:rPr>
          <w:rFonts w:ascii="Arial" w:hAnsi="Arial" w:cs="Arial"/>
          <w:shd w:val="clear" w:color="auto" w:fill="FFFFFF"/>
        </w:rPr>
        <w:t>incluyen entre otros, el acceso</w:t>
      </w:r>
      <w:r w:rsidRPr="004F47C6">
        <w:rPr>
          <w:rFonts w:ascii="Arial" w:hAnsi="Arial" w:cs="Arial"/>
          <w:shd w:val="clear" w:color="auto" w:fill="FFFFFF"/>
        </w:rPr>
        <w:t xml:space="preserve"> al conocimiento y a la información del patrimonio material e inmaterial de las culturas que se han desarrollado y desarrollan en el territorio nacional y de la cultura de otras comunidades, pueblos y naciones; y que es deber de la federación y las entidades federativas, los municipios y las alcaldías de la Ciudad de México, en el ámbito de su competencia, desarrollar acciones para investigar, conservar, proteger, fomentar, formar, enriquecer y difundir el patrimonio cultural inmaterial, de tal forma que se pugne por su preservación y su transmisión de generación en generación.</w:t>
      </w:r>
    </w:p>
    <w:p w14:paraId="75DEAE54" w14:textId="77777777" w:rsidR="004F47C6" w:rsidRPr="00737CA2" w:rsidRDefault="004F47C6" w:rsidP="00290E03">
      <w:pPr>
        <w:spacing w:line="360" w:lineRule="auto"/>
        <w:ind w:firstLine="708"/>
        <w:jc w:val="both"/>
        <w:rPr>
          <w:rFonts w:ascii="Arial" w:hAnsi="Arial" w:cs="Arial"/>
          <w:shd w:val="clear" w:color="auto" w:fill="FFFFFF"/>
        </w:rPr>
      </w:pPr>
    </w:p>
    <w:p w14:paraId="1E712A3B" w14:textId="333027E7" w:rsidR="00354DB3" w:rsidRDefault="00354DB3" w:rsidP="00833F2C">
      <w:pPr>
        <w:spacing w:line="360" w:lineRule="auto"/>
        <w:ind w:firstLine="708"/>
        <w:jc w:val="both"/>
        <w:rPr>
          <w:rFonts w:ascii="Arial" w:hAnsi="Arial" w:cs="Arial"/>
          <w:i/>
          <w:shd w:val="clear" w:color="auto" w:fill="FFFFFF"/>
        </w:rPr>
      </w:pPr>
      <w:r w:rsidRPr="00737CA2">
        <w:rPr>
          <w:rFonts w:ascii="Arial" w:hAnsi="Arial" w:cs="Arial"/>
          <w:shd w:val="clear" w:color="auto" w:fill="FFFFFF"/>
        </w:rPr>
        <w:t>Particularmente en el ámbito estatal</w:t>
      </w:r>
      <w:r w:rsidR="00DF5C2C" w:rsidRPr="00737CA2">
        <w:rPr>
          <w:rFonts w:ascii="Arial" w:hAnsi="Arial" w:cs="Arial"/>
          <w:shd w:val="clear" w:color="auto" w:fill="FFFFFF"/>
        </w:rPr>
        <w:t>, el artículo 3 Fracción XXVII de la Ley de Derechos Culturales para el Estado y Municipios de Yucatán</w:t>
      </w:r>
      <w:r w:rsidR="00833F2C" w:rsidRPr="00737CA2">
        <w:rPr>
          <w:rFonts w:ascii="Arial" w:hAnsi="Arial" w:cs="Arial"/>
          <w:shd w:val="clear" w:color="auto" w:fill="FFFFFF"/>
        </w:rPr>
        <w:t xml:space="preserve">, define al Patrimonio cultural intangible o inmaterial como </w:t>
      </w:r>
      <w:r w:rsidR="00833F2C" w:rsidRPr="00737CA2">
        <w:rPr>
          <w:rFonts w:ascii="Arial" w:hAnsi="Arial" w:cs="Arial"/>
          <w:i/>
          <w:shd w:val="clear" w:color="auto" w:fill="FFFFFF"/>
        </w:rPr>
        <w:t>“el conjunto de conocimientos y representaciones culturales, tradiciones, usos, costumbres, técnicas artesanales, sistema de significados, formas de expresión simbólica y lingüística que son la base conceptual y primigenia de las manifestaciones materiales de tradición popular de los distintos grupos culturales y étnicos de la población yucateca”.</w:t>
      </w:r>
      <w:r w:rsidR="00833F2C" w:rsidRPr="00737CA2">
        <w:rPr>
          <w:rStyle w:val="Refdenotaalpie"/>
          <w:rFonts w:ascii="Arial" w:hAnsi="Arial" w:cs="Arial"/>
          <w:i/>
          <w:shd w:val="clear" w:color="auto" w:fill="FFFFFF"/>
        </w:rPr>
        <w:footnoteReference w:id="15"/>
      </w:r>
    </w:p>
    <w:p w14:paraId="71078900" w14:textId="77777777" w:rsidR="004F47C6" w:rsidRDefault="004F47C6" w:rsidP="00833F2C">
      <w:pPr>
        <w:spacing w:line="360" w:lineRule="auto"/>
        <w:ind w:firstLine="708"/>
        <w:jc w:val="both"/>
        <w:rPr>
          <w:rFonts w:ascii="Arial" w:hAnsi="Arial" w:cs="Arial"/>
          <w:i/>
          <w:shd w:val="clear" w:color="auto" w:fill="FFFFFF"/>
        </w:rPr>
      </w:pPr>
    </w:p>
    <w:p w14:paraId="3FEB53EA" w14:textId="4B6C7365" w:rsidR="004F47C6" w:rsidRDefault="004F47C6" w:rsidP="004F47C6">
      <w:pPr>
        <w:spacing w:line="360" w:lineRule="auto"/>
        <w:ind w:firstLine="708"/>
        <w:jc w:val="both"/>
        <w:rPr>
          <w:rFonts w:ascii="Arial" w:hAnsi="Arial" w:cs="Arial"/>
          <w:shd w:val="clear" w:color="auto" w:fill="FFFFFF"/>
        </w:rPr>
      </w:pPr>
      <w:r>
        <w:rPr>
          <w:rFonts w:ascii="Arial" w:hAnsi="Arial" w:cs="Arial"/>
          <w:shd w:val="clear" w:color="auto" w:fill="FFFFFF"/>
        </w:rPr>
        <w:t>A su vez, la</w:t>
      </w:r>
      <w:r w:rsidRPr="004F47C6">
        <w:rPr>
          <w:rFonts w:ascii="Arial" w:hAnsi="Arial" w:cs="Arial"/>
          <w:shd w:val="clear" w:color="auto" w:fill="FFFFFF"/>
        </w:rPr>
        <w:t xml:space="preserve"> Tesis I.3o.C.7 CS (10a.) con registro digital: 2024055, emitido por los Tribunales Colegiados de Circuito, y publicada en la Gaceta del Semanario Judicial de la Federa</w:t>
      </w:r>
      <w:r>
        <w:rPr>
          <w:rFonts w:ascii="Arial" w:hAnsi="Arial" w:cs="Arial"/>
          <w:shd w:val="clear" w:color="auto" w:fill="FFFFFF"/>
        </w:rPr>
        <w:t xml:space="preserve">ción, el 21 de enero de 2022, </w:t>
      </w:r>
      <w:r w:rsidRPr="004F47C6">
        <w:rPr>
          <w:rFonts w:ascii="Arial" w:hAnsi="Arial" w:cs="Arial"/>
          <w:shd w:val="clear" w:color="auto" w:fill="FFFFFF"/>
        </w:rPr>
        <w:t>determinó lo que sigue con relación al patrimonio cultural material e inmaterial:</w:t>
      </w:r>
    </w:p>
    <w:p w14:paraId="4D22120E" w14:textId="77777777" w:rsidR="004F47C6" w:rsidRPr="004F47C6" w:rsidRDefault="004F47C6" w:rsidP="004F47C6">
      <w:pPr>
        <w:spacing w:line="360" w:lineRule="auto"/>
        <w:ind w:firstLine="708"/>
        <w:jc w:val="both"/>
        <w:rPr>
          <w:rFonts w:ascii="Arial" w:hAnsi="Arial" w:cs="Arial"/>
          <w:shd w:val="clear" w:color="auto" w:fill="FFFFFF"/>
        </w:rPr>
      </w:pPr>
    </w:p>
    <w:p w14:paraId="41FF173E"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“ACCESO A LA CULTURA. DEBE CONSIDERARSE COMO UN DERECHO INTERGENERACIONAL RESPECTO DEL PATRIMONIO CULTURAL, QUE IMPLICA IDENTIFICAR, PROTEGER Y CONSERVAR EL PATRIMONIO CULTURAL –MATERIAL E INMATERIAL– Y TRANSMITIRLO A LAS GENERACIONES FUTURAS, A FIN DE QUE ÉSTAS PUEDAN CONSTRUIR UN SENTIDO DE PERTENENCIA”.</w:t>
      </w:r>
    </w:p>
    <w:p w14:paraId="722B7A31"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El Criterio jurídico del Tribunal Colegiado de Circuito fue determinar que el acceso a la cultura debe considerarse como un derecho intergeneracional respecto del patrimonio cultural, que implica identificar, proteger y conservar el patrimonio cultural –material e inmaterial– y transmitirlo a las generaciones futuras, a fin de que éstas puedan construir un sentido de pertenencia.</w:t>
      </w:r>
    </w:p>
    <w:p w14:paraId="08FB8D62" w14:textId="77777777" w:rsidR="004F47C6" w:rsidRPr="004F47C6" w:rsidRDefault="004F47C6" w:rsidP="004F47C6">
      <w:pPr>
        <w:spacing w:line="360" w:lineRule="auto"/>
        <w:ind w:firstLine="708"/>
        <w:jc w:val="both"/>
        <w:rPr>
          <w:rFonts w:ascii="Arial" w:hAnsi="Arial" w:cs="Arial"/>
          <w:shd w:val="clear" w:color="auto" w:fill="FFFFFF"/>
        </w:rPr>
      </w:pPr>
    </w:p>
    <w:p w14:paraId="356BAB83" w14:textId="0C92D408"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 xml:space="preserve">La Justificación encuentra fundamento en </w:t>
      </w:r>
      <w:r w:rsidR="00C34A6D">
        <w:rPr>
          <w:rFonts w:ascii="Arial" w:hAnsi="Arial" w:cs="Arial"/>
          <w:shd w:val="clear" w:color="auto" w:fill="FFFFFF"/>
        </w:rPr>
        <w:t xml:space="preserve">lo dispuesto por </w:t>
      </w:r>
      <w:r w:rsidRPr="004F47C6">
        <w:rPr>
          <w:rFonts w:ascii="Arial" w:hAnsi="Arial" w:cs="Arial"/>
          <w:shd w:val="clear" w:color="auto" w:fill="FFFFFF"/>
        </w:rPr>
        <w:t>el artículo 4o. de la Constitución Política de los Estados Unidos Mexicanos el cual establece que el derecho de acceso a la cultura, el ejercicio de los derechos culturales, la promoción por parte del Estado para su difusión y desarrollo, atendiendo a cualquier forma de manifestación y/o expresión, el pleno respeto a la libertad creativa, así como el establecimiento de mecanismos para el acceso y participación a cualquier manifestación cultural. En otras palabras, reconoce diferentes aspectos para desarrollar una política cultural, como son el acceso, la promoción, la difusión, el respeto y protección de la cultura, en su más amplio sentido. Por otra parte, el derecho a la cultura tiene dos dimensiones, pues se encuentra dentro del rubro de los derechos humanos, que instituye la protección de la dignidad del individuo, en todas sus expresiones, a fin de que pueda desarrollarse plenamente, para lo cual uno de sus aspectos es la cultura, como elemento integrante y formativo de su personalidad. Pero también, este derecho fundamental contempla un aspecto social, pues al estudiarse conceptos como cultura, identidad y comunidad cultural, se pone de manifiesto una dimensión colectiva, ya que las expresiones, valores y características de un grupo, es el que ayuda a definirlo, lo cual, sin duda alguna, se sintetiza con su lado individual, pues el ambiente es una de las condiciones determinantes de los individuos. Ahora bien, por medio de este derecho debe garantizarse que todo mexicano, independientemente de su posición económica o situación geográfica, tenga acceso a los bienes y servicios culturales; también debe considerarse el derecho intergeneracional respecto del patrimonio cultural que implica identificar, proteger y conservar el patrimonio cultural –material e inmaterial– y transmitir ese patrimonio común a las generaciones futuras, a fin de que éstas puedan construir un sentido de pertenencia, por tanto, el Estado debe implementar mecanismos para permitir el acceso al derecho a la cultura, así como para rehabilitar y conservar el patrimonio cultural de nuestro país.</w:t>
      </w:r>
      <w:r>
        <w:rPr>
          <w:rStyle w:val="Refdenotaalpie"/>
          <w:rFonts w:ascii="Arial" w:hAnsi="Arial" w:cs="Arial"/>
          <w:shd w:val="clear" w:color="auto" w:fill="FFFFFF"/>
        </w:rPr>
        <w:footnoteReference w:id="16"/>
      </w:r>
    </w:p>
    <w:p w14:paraId="7E9FA24B" w14:textId="77777777" w:rsidR="004F47C6" w:rsidRPr="004F47C6" w:rsidRDefault="004F47C6" w:rsidP="004F47C6">
      <w:pPr>
        <w:spacing w:line="360" w:lineRule="auto"/>
        <w:ind w:firstLine="708"/>
        <w:jc w:val="both"/>
        <w:rPr>
          <w:rFonts w:ascii="Arial" w:hAnsi="Arial" w:cs="Arial"/>
          <w:shd w:val="clear" w:color="auto" w:fill="FFFFFF"/>
        </w:rPr>
      </w:pPr>
    </w:p>
    <w:p w14:paraId="45C37FCB" w14:textId="4EAC2CB4" w:rsidR="000B48A3" w:rsidRPr="000B48A3" w:rsidRDefault="00C10FFF" w:rsidP="004111B9">
      <w:pPr>
        <w:spacing w:line="360" w:lineRule="auto"/>
        <w:ind w:firstLine="708"/>
        <w:jc w:val="both"/>
        <w:rPr>
          <w:rFonts w:ascii="Arial" w:hAnsi="Arial" w:cs="Arial"/>
          <w:lang w:eastAsia="es-MX"/>
        </w:rPr>
      </w:pPr>
      <w:r>
        <w:rPr>
          <w:rFonts w:ascii="Arial" w:hAnsi="Arial" w:cs="Arial"/>
          <w:b/>
        </w:rPr>
        <w:t>CUART</w:t>
      </w:r>
      <w:r w:rsidR="001B5323" w:rsidRPr="00737CA2">
        <w:rPr>
          <w:rFonts w:ascii="Arial" w:hAnsi="Arial" w:cs="Arial"/>
          <w:b/>
        </w:rPr>
        <w:t>A.</w:t>
      </w:r>
      <w:r w:rsidR="001D1FD0" w:rsidRPr="00737CA2">
        <w:rPr>
          <w:rFonts w:ascii="Arial" w:hAnsi="Arial" w:cs="Arial"/>
        </w:rPr>
        <w:t xml:space="preserve"> </w:t>
      </w:r>
      <w:r w:rsidR="00DC7346" w:rsidRPr="00737CA2">
        <w:rPr>
          <w:rFonts w:ascii="Arial" w:hAnsi="Arial" w:cs="Arial"/>
        </w:rPr>
        <w:t xml:space="preserve">Ahora bien, con relación al tema que nos ocupa, </w:t>
      </w:r>
      <w:r w:rsidR="000B48A3" w:rsidRPr="00737CA2">
        <w:rPr>
          <w:rFonts w:ascii="Arial" w:hAnsi="Arial" w:cs="Arial"/>
        </w:rPr>
        <w:t xml:space="preserve">es de mencionar que </w:t>
      </w:r>
      <w:r w:rsidR="004111B9" w:rsidRPr="00737CA2">
        <w:rPr>
          <w:rFonts w:ascii="Arial" w:hAnsi="Arial" w:cs="Arial"/>
        </w:rPr>
        <w:t>la Vaquería, es</w:t>
      </w:r>
      <w:r w:rsidR="000B48A3" w:rsidRPr="00737CA2">
        <w:rPr>
          <w:rFonts w:ascii="Arial" w:hAnsi="Arial" w:cs="Arial"/>
          <w:lang w:eastAsia="es-MX"/>
        </w:rPr>
        <w:t xml:space="preserve"> una de las fiestas tradicionales</w:t>
      </w:r>
      <w:r w:rsidR="000B48A3" w:rsidRPr="00B57876">
        <w:rPr>
          <w:rFonts w:ascii="Arial" w:hAnsi="Arial" w:cs="Arial"/>
          <w:lang w:eastAsia="es-MX"/>
        </w:rPr>
        <w:t xml:space="preserve"> más difundidas en Yucatán.</w:t>
      </w:r>
      <w:r w:rsidR="000B48A3" w:rsidRPr="000B48A3">
        <w:rPr>
          <w:rFonts w:ascii="Arial" w:hAnsi="Arial" w:cs="Arial"/>
          <w:lang w:eastAsia="es-MX"/>
        </w:rPr>
        <w:t xml:space="preserve"> Tiene su origen en la época colonial y </w:t>
      </w:r>
      <w:r w:rsidR="00B57876">
        <w:rPr>
          <w:rFonts w:ascii="Arial" w:hAnsi="Arial" w:cs="Arial"/>
          <w:lang w:eastAsia="es-MX"/>
        </w:rPr>
        <w:t xml:space="preserve">actualmente, </w:t>
      </w:r>
      <w:r w:rsidR="000B48A3" w:rsidRPr="000B48A3">
        <w:rPr>
          <w:rFonts w:ascii="Arial" w:hAnsi="Arial" w:cs="Arial"/>
          <w:lang w:eastAsia="es-MX"/>
        </w:rPr>
        <w:t>se celebraban en honor al Patrón o Pa</w:t>
      </w:r>
      <w:r w:rsidR="00142B56">
        <w:rPr>
          <w:rFonts w:ascii="Arial" w:hAnsi="Arial" w:cs="Arial"/>
          <w:lang w:eastAsia="es-MX"/>
        </w:rPr>
        <w:t>trona de la hacienda o pueblo; l</w:t>
      </w:r>
      <w:r w:rsidR="000B48A3" w:rsidRPr="000B48A3">
        <w:rPr>
          <w:rFonts w:ascii="Arial" w:hAnsi="Arial" w:cs="Arial"/>
          <w:lang w:eastAsia="es-MX"/>
        </w:rPr>
        <w:t>a vaquería, como casi todas las fiestas tradicionales yucatecas, es una combinación del culto religioso traído por los españoles y las creencias del pueblo maya.</w:t>
      </w:r>
    </w:p>
    <w:p w14:paraId="743ABCAB" w14:textId="77777777" w:rsidR="000B48A3" w:rsidRPr="000B48A3" w:rsidRDefault="000B48A3" w:rsidP="000B48A3">
      <w:pPr>
        <w:shd w:val="clear" w:color="auto" w:fill="FFFFFF"/>
        <w:spacing w:line="360" w:lineRule="auto"/>
        <w:jc w:val="both"/>
        <w:rPr>
          <w:rFonts w:ascii="Arial" w:hAnsi="Arial" w:cs="Arial"/>
          <w:lang w:eastAsia="es-MX"/>
        </w:rPr>
      </w:pPr>
    </w:p>
    <w:p w14:paraId="73827E59" w14:textId="48C295F4" w:rsidR="004111B9" w:rsidRPr="004111B9" w:rsidRDefault="00B57876" w:rsidP="004111B9">
      <w:pPr>
        <w:spacing w:line="360" w:lineRule="auto"/>
        <w:ind w:firstLine="708"/>
        <w:jc w:val="both"/>
        <w:rPr>
          <w:rFonts w:ascii="Arial" w:hAnsi="Arial" w:cs="Arial"/>
          <w:lang w:eastAsia="es-MX"/>
        </w:rPr>
      </w:pPr>
      <w:r>
        <w:rPr>
          <w:rFonts w:ascii="Arial" w:hAnsi="Arial" w:cs="Arial"/>
          <w:lang w:eastAsia="es-MX"/>
        </w:rPr>
        <w:t>Abundando en el tema, l</w:t>
      </w:r>
      <w:r w:rsidR="004111B9" w:rsidRPr="004111B9">
        <w:rPr>
          <w:rFonts w:ascii="Arial" w:hAnsi="Arial" w:cs="Arial"/>
          <w:lang w:eastAsia="es-MX"/>
        </w:rPr>
        <w:t>as vaquerías yucatecas o peninsulares</w:t>
      </w:r>
      <w:r>
        <w:rPr>
          <w:rStyle w:val="Refdenotaalpie"/>
          <w:rFonts w:ascii="Arial" w:hAnsi="Arial" w:cs="Arial"/>
          <w:lang w:eastAsia="es-MX"/>
        </w:rPr>
        <w:footnoteReference w:id="17"/>
      </w:r>
      <w:r w:rsidR="004111B9" w:rsidRPr="004111B9">
        <w:rPr>
          <w:rFonts w:ascii="Arial" w:hAnsi="Arial" w:cs="Arial"/>
          <w:lang w:eastAsia="es-MX"/>
        </w:rPr>
        <w:t xml:space="preserve"> son el aspecto llamativo popular de las celebraciones patronales. Rememoran las verbenas nocturnas que los españoles avecindados en esta región organizaban para divertirse. Aparecieron en las antiguas haciendas cuando, al concluir el conteo y marca por herraje del ganado, los patrones invitaban a familiares y amigos a celebrar la prosperidad de éstas. También eran ofrecidas a los peones y campesinos después de una buena cosecha, debido a que en los convites participaban trabajadores al cuidado de las vacas, conocidos como vaqueros, y las mujeres usaban sombreros de vaquero como parte de sus indumentarias, se les empezó a llamar vaquerías. En ellas, los indígenas bailaban sus sones tradicionales, a la vez que con gran imaginación remedaban las elegantes formas de bailar que observaban de sus patrones.</w:t>
      </w:r>
    </w:p>
    <w:p w14:paraId="7036095A" w14:textId="77777777" w:rsidR="004111B9" w:rsidRPr="004111B9" w:rsidRDefault="004111B9" w:rsidP="004111B9">
      <w:pPr>
        <w:spacing w:line="360" w:lineRule="auto"/>
        <w:ind w:firstLine="708"/>
        <w:jc w:val="both"/>
        <w:rPr>
          <w:rFonts w:ascii="Arial" w:hAnsi="Arial" w:cs="Arial"/>
          <w:lang w:eastAsia="es-MX"/>
        </w:rPr>
      </w:pPr>
    </w:p>
    <w:p w14:paraId="6411A69F" w14:textId="147375EB" w:rsidR="004111B9" w:rsidRPr="004111B9" w:rsidRDefault="004111B9" w:rsidP="004111B9">
      <w:pPr>
        <w:spacing w:line="360" w:lineRule="auto"/>
        <w:ind w:firstLine="708"/>
        <w:jc w:val="both"/>
        <w:rPr>
          <w:rFonts w:ascii="Arial" w:hAnsi="Arial" w:cs="Arial"/>
          <w:lang w:eastAsia="es-MX"/>
        </w:rPr>
      </w:pPr>
      <w:r w:rsidRPr="004111B9">
        <w:rPr>
          <w:rFonts w:ascii="Arial" w:hAnsi="Arial" w:cs="Arial"/>
          <w:lang w:eastAsia="es-MX"/>
        </w:rPr>
        <w:t>Con el paso del tiempo, la actividad económica de la región se diversificó con el auge de la industria de las fibras de henequén, lo que, junto con las insurrecciones mayas, provocó el descenso de la práctica ganadera y las haciendas vieron disminuida su importancia. Pese a ello, el baile prosperó reproduciéndose en diversas localidades, lo cual no pasó desapercibido por las autoridades religiosas, quienes motivaron su incorporación a los actos de la fe, específicamente hacia los santos patronos de sus parroquias, celebraciones que consistían en votos, ofrendas, procesiones y gremios, afirmándose así la relación entre</w:t>
      </w:r>
      <w:r w:rsidR="00B57876">
        <w:rPr>
          <w:rFonts w:ascii="Arial" w:hAnsi="Arial" w:cs="Arial"/>
          <w:lang w:eastAsia="es-MX"/>
        </w:rPr>
        <w:t xml:space="preserve"> el mundo sagrado y el terrenal</w:t>
      </w:r>
      <w:r w:rsidRPr="004111B9">
        <w:rPr>
          <w:rFonts w:ascii="Arial" w:hAnsi="Arial" w:cs="Arial"/>
          <w:lang w:eastAsia="es-MX"/>
        </w:rPr>
        <w:t xml:space="preserve">, costumbre que se conserva hasta estos días. </w:t>
      </w:r>
    </w:p>
    <w:p w14:paraId="14321561" w14:textId="77777777" w:rsidR="004111B9" w:rsidRPr="004111B9" w:rsidRDefault="004111B9" w:rsidP="004111B9">
      <w:pPr>
        <w:spacing w:line="360" w:lineRule="auto"/>
        <w:ind w:firstLine="708"/>
        <w:jc w:val="both"/>
        <w:rPr>
          <w:rFonts w:ascii="Arial" w:hAnsi="Arial" w:cs="Arial"/>
          <w:lang w:eastAsia="es-MX"/>
        </w:rPr>
      </w:pPr>
    </w:p>
    <w:p w14:paraId="0E5A7AE5" w14:textId="27C196CA" w:rsidR="000B48A3" w:rsidRDefault="004111B9" w:rsidP="004111B9">
      <w:pPr>
        <w:spacing w:line="360" w:lineRule="auto"/>
        <w:ind w:firstLine="708"/>
        <w:jc w:val="both"/>
        <w:rPr>
          <w:rFonts w:ascii="Arial" w:hAnsi="Arial" w:cs="Arial"/>
          <w:lang w:eastAsia="es-MX"/>
        </w:rPr>
      </w:pPr>
      <w:r w:rsidRPr="004111B9">
        <w:rPr>
          <w:rFonts w:ascii="Arial" w:hAnsi="Arial" w:cs="Arial"/>
          <w:lang w:eastAsia="es-MX"/>
        </w:rPr>
        <w:t>El llamado a una vaquería moviliza de manera ordenada a numerosos contingentes comunitarios. Participar en ellas, las más de las veces, demanda el cumplimiento de protocolos que se observan con respeto: se inicia con el estruendo de los “voladores” o cohetes de pirotecnia, en tanto que el anfitrión llamado “Bastonero” da la bienvenida a los grupos de bailadores que, provenientes de otros pueblos y encabezados por sus embajadoras, recorren el salón o terraza siguiendo los acordes de una melodía denominada Angaripola. En la actualidad, encontramos que algunas vaquerías, como las de Campeche (Campeche), Ticul (Yucatán), Cancún y Playa del Carmen (Quintana Roo), inician con la interpretación de la danza de la cabeza de cochino. Acto seguido, el Bastonero solicita a la orquesta que toque la pieza musical Aires Yucatecos, y a la señal de su pañuelo, los varones atraviesan el espacio para tomar del brazo a una mestiza y ocupar su lugar en la pista de baile para jaranear</w:t>
      </w:r>
      <w:r w:rsidR="00B57876">
        <w:rPr>
          <w:rFonts w:ascii="Arial" w:hAnsi="Arial" w:cs="Arial"/>
          <w:lang w:eastAsia="es-MX"/>
        </w:rPr>
        <w:t>.</w:t>
      </w:r>
    </w:p>
    <w:p w14:paraId="3430A6AD" w14:textId="77777777" w:rsidR="004111B9" w:rsidRPr="000B48A3" w:rsidRDefault="004111B9" w:rsidP="00EA6317">
      <w:pPr>
        <w:spacing w:line="360" w:lineRule="auto"/>
        <w:ind w:firstLine="708"/>
        <w:jc w:val="both"/>
        <w:rPr>
          <w:rFonts w:ascii="Arial" w:hAnsi="Arial" w:cs="Arial"/>
          <w:b/>
        </w:rPr>
      </w:pPr>
    </w:p>
    <w:p w14:paraId="6A8344C6" w14:textId="3DB2D502" w:rsidR="00EA6317" w:rsidRPr="000B48A3" w:rsidRDefault="001B5323" w:rsidP="00EA6317">
      <w:pPr>
        <w:spacing w:line="360" w:lineRule="auto"/>
        <w:ind w:firstLine="708"/>
        <w:jc w:val="both"/>
        <w:rPr>
          <w:rFonts w:ascii="Arial" w:hAnsi="Arial" w:cs="Arial"/>
        </w:rPr>
      </w:pPr>
      <w:r w:rsidRPr="000B48A3">
        <w:rPr>
          <w:rFonts w:ascii="Arial" w:hAnsi="Arial" w:cs="Arial"/>
        </w:rPr>
        <w:t xml:space="preserve">Por lo anterior, y una vez realizado el análisis de la presente iniciativa hemos considerado </w:t>
      </w:r>
      <w:r w:rsidR="00CC1E64" w:rsidRPr="000B48A3">
        <w:rPr>
          <w:rFonts w:ascii="Arial" w:hAnsi="Arial" w:cs="Arial"/>
        </w:rPr>
        <w:t xml:space="preserve">que </w:t>
      </w:r>
      <w:r w:rsidR="00C47229" w:rsidRPr="000B48A3">
        <w:rPr>
          <w:rFonts w:ascii="Arial" w:hAnsi="Arial" w:cs="Arial"/>
        </w:rPr>
        <w:t xml:space="preserve">la Vaquería </w:t>
      </w:r>
      <w:r w:rsidR="00CC1E64" w:rsidRPr="000B48A3">
        <w:rPr>
          <w:rFonts w:ascii="Arial" w:hAnsi="Arial" w:cs="Arial"/>
        </w:rPr>
        <w:t xml:space="preserve">es parte </w:t>
      </w:r>
      <w:r w:rsidR="00662D68" w:rsidRPr="000B48A3">
        <w:rPr>
          <w:rFonts w:ascii="Arial" w:hAnsi="Arial" w:cs="Arial"/>
        </w:rPr>
        <w:t xml:space="preserve">de la historia </w:t>
      </w:r>
      <w:r w:rsidR="00EA6317" w:rsidRPr="000B48A3">
        <w:rPr>
          <w:rFonts w:ascii="Arial" w:hAnsi="Arial" w:cs="Arial"/>
        </w:rPr>
        <w:t>yucateca</w:t>
      </w:r>
      <w:r w:rsidR="008B73D0" w:rsidRPr="000B48A3">
        <w:rPr>
          <w:rFonts w:ascii="Arial" w:hAnsi="Arial" w:cs="Arial"/>
        </w:rPr>
        <w:t>,</w:t>
      </w:r>
      <w:r w:rsidR="00EA6317" w:rsidRPr="000B48A3">
        <w:rPr>
          <w:rFonts w:ascii="Arial" w:hAnsi="Arial" w:cs="Arial"/>
        </w:rPr>
        <w:t xml:space="preserve"> ya que es gran puente para poder transmitir y mostrar la belleza de nuestra tierra a través d</w:t>
      </w:r>
      <w:r w:rsidR="000B48A3">
        <w:rPr>
          <w:rFonts w:ascii="Arial" w:hAnsi="Arial" w:cs="Arial"/>
        </w:rPr>
        <w:t xml:space="preserve">e su música, de su baile y </w:t>
      </w:r>
      <w:r w:rsidR="00EA6317" w:rsidRPr="000B48A3">
        <w:rPr>
          <w:rFonts w:ascii="Arial" w:hAnsi="Arial" w:cs="Arial"/>
        </w:rPr>
        <w:t xml:space="preserve">de sus tradiciones todas ellas envueltas </w:t>
      </w:r>
      <w:r w:rsidR="00B57876">
        <w:rPr>
          <w:rFonts w:ascii="Arial" w:hAnsi="Arial" w:cs="Arial"/>
        </w:rPr>
        <w:t>en una f</w:t>
      </w:r>
      <w:r w:rsidR="00737CA2">
        <w:rPr>
          <w:rFonts w:ascii="Arial" w:hAnsi="Arial" w:cs="Arial"/>
        </w:rPr>
        <w:t xml:space="preserve">estividad </w:t>
      </w:r>
      <w:r w:rsidR="00B57876">
        <w:rPr>
          <w:rFonts w:ascii="Arial" w:hAnsi="Arial" w:cs="Arial"/>
        </w:rPr>
        <w:t xml:space="preserve">denominada </w:t>
      </w:r>
      <w:r w:rsidR="00C47229" w:rsidRPr="000B48A3">
        <w:rPr>
          <w:rFonts w:ascii="Arial" w:hAnsi="Arial" w:cs="Arial"/>
        </w:rPr>
        <w:t>Vaquería</w:t>
      </w:r>
      <w:r w:rsidR="00EA6317" w:rsidRPr="000B48A3">
        <w:rPr>
          <w:rFonts w:ascii="Arial" w:hAnsi="Arial" w:cs="Arial"/>
        </w:rPr>
        <w:t>.</w:t>
      </w:r>
    </w:p>
    <w:p w14:paraId="6DE1DE01" w14:textId="01D898D9" w:rsidR="00662D68" w:rsidRPr="000B48A3" w:rsidRDefault="00662D68" w:rsidP="00662D68">
      <w:pPr>
        <w:spacing w:line="360" w:lineRule="auto"/>
        <w:ind w:left="-5" w:right="60" w:firstLine="713"/>
        <w:jc w:val="both"/>
        <w:rPr>
          <w:rFonts w:ascii="Arial" w:hAnsi="Arial" w:cs="Arial"/>
        </w:rPr>
      </w:pPr>
    </w:p>
    <w:p w14:paraId="0F67C057" w14:textId="58A195F5" w:rsidR="001B5323" w:rsidRPr="000B48A3" w:rsidRDefault="001B5323" w:rsidP="00662D68">
      <w:pPr>
        <w:pStyle w:val="NormalWeb"/>
        <w:shd w:val="clear" w:color="auto" w:fill="FFFFFF"/>
        <w:spacing w:before="0" w:beforeAutospacing="0" w:after="0" w:afterAutospacing="0" w:line="360" w:lineRule="auto"/>
        <w:ind w:firstLine="708"/>
        <w:jc w:val="both"/>
        <w:rPr>
          <w:rFonts w:ascii="Arial" w:hAnsi="Arial" w:cs="Arial"/>
        </w:rPr>
      </w:pPr>
      <w:r w:rsidRPr="000B48A3">
        <w:rPr>
          <w:rFonts w:ascii="Arial" w:hAnsi="Arial" w:cs="Arial"/>
        </w:rPr>
        <w:t xml:space="preserve">En consecuencia, </w:t>
      </w:r>
      <w:r w:rsidR="008B73D0" w:rsidRPr="000B48A3">
        <w:rPr>
          <w:rFonts w:ascii="Arial" w:hAnsi="Arial" w:cs="Arial"/>
        </w:rPr>
        <w:t xml:space="preserve">las y </w:t>
      </w:r>
      <w:r w:rsidRPr="000B48A3">
        <w:rPr>
          <w:rFonts w:ascii="Arial" w:hAnsi="Arial" w:cs="Arial"/>
        </w:rPr>
        <w:t xml:space="preserve">los diputados integrantes de esta Comisión consideramos viable que se declare </w:t>
      </w:r>
      <w:r w:rsidR="003B67CC">
        <w:rPr>
          <w:rFonts w:ascii="Arial" w:hAnsi="Arial" w:cs="Arial"/>
        </w:rPr>
        <w:t xml:space="preserve">a </w:t>
      </w:r>
      <w:r w:rsidR="00C47229" w:rsidRPr="000B48A3">
        <w:rPr>
          <w:rFonts w:ascii="Arial" w:hAnsi="Arial" w:cs="Arial"/>
        </w:rPr>
        <w:t>la Vaquería</w:t>
      </w:r>
      <w:r w:rsidR="000B48A3">
        <w:rPr>
          <w:rFonts w:ascii="Arial" w:hAnsi="Arial" w:cs="Arial"/>
        </w:rPr>
        <w:t>,</w:t>
      </w:r>
      <w:r w:rsidR="00994BCB" w:rsidRPr="000B48A3">
        <w:rPr>
          <w:rFonts w:ascii="Arial" w:hAnsi="Arial" w:cs="Arial"/>
        </w:rPr>
        <w:t xml:space="preserve"> </w:t>
      </w:r>
      <w:r w:rsidR="00662D68" w:rsidRPr="000B48A3">
        <w:rPr>
          <w:rFonts w:ascii="Arial" w:hAnsi="Arial" w:cs="Arial"/>
        </w:rPr>
        <w:t>Patrimonio Cultural I</w:t>
      </w:r>
      <w:r w:rsidR="00B57876">
        <w:rPr>
          <w:rFonts w:ascii="Arial" w:hAnsi="Arial" w:cs="Arial"/>
        </w:rPr>
        <w:t>n</w:t>
      </w:r>
      <w:r w:rsidR="00D07218">
        <w:rPr>
          <w:rFonts w:ascii="Arial" w:hAnsi="Arial" w:cs="Arial"/>
        </w:rPr>
        <w:t>tangible</w:t>
      </w:r>
      <w:r w:rsidR="00662D68" w:rsidRPr="000B48A3">
        <w:rPr>
          <w:rFonts w:ascii="Arial" w:hAnsi="Arial" w:cs="Arial"/>
        </w:rPr>
        <w:t xml:space="preserve"> del Estado de Yucatán.</w:t>
      </w:r>
    </w:p>
    <w:p w14:paraId="2B8C6BCA" w14:textId="77777777" w:rsidR="00662D68" w:rsidRPr="000B48A3" w:rsidRDefault="00662D68" w:rsidP="00662D68">
      <w:pPr>
        <w:pStyle w:val="NormalWeb"/>
        <w:shd w:val="clear" w:color="auto" w:fill="FFFFFF"/>
        <w:spacing w:before="0" w:beforeAutospacing="0" w:after="0" w:afterAutospacing="0" w:line="360" w:lineRule="auto"/>
        <w:ind w:firstLine="708"/>
        <w:jc w:val="both"/>
        <w:rPr>
          <w:rFonts w:ascii="Arial" w:hAnsi="Arial" w:cs="Arial"/>
        </w:rPr>
      </w:pPr>
    </w:p>
    <w:p w14:paraId="1D061D29" w14:textId="6BEDDDF5" w:rsidR="001B5323" w:rsidRDefault="00C10FFF" w:rsidP="00A97496">
      <w:pPr>
        <w:spacing w:line="360" w:lineRule="auto"/>
        <w:ind w:firstLine="709"/>
        <w:jc w:val="both"/>
        <w:rPr>
          <w:rFonts w:ascii="Arial" w:hAnsi="Arial" w:cs="Arial"/>
        </w:rPr>
      </w:pPr>
      <w:r>
        <w:rPr>
          <w:rFonts w:ascii="Arial" w:hAnsi="Arial" w:cs="Arial"/>
          <w:b/>
        </w:rPr>
        <w:t>QUIN</w:t>
      </w:r>
      <w:r w:rsidR="001B5323" w:rsidRPr="008B73D0">
        <w:rPr>
          <w:rFonts w:ascii="Arial" w:hAnsi="Arial" w:cs="Arial"/>
          <w:b/>
        </w:rPr>
        <w:t>T</w:t>
      </w:r>
      <w:r w:rsidR="00DE328A" w:rsidRPr="008B73D0">
        <w:rPr>
          <w:rFonts w:ascii="Arial" w:hAnsi="Arial" w:cs="Arial"/>
          <w:b/>
        </w:rPr>
        <w:t>A</w:t>
      </w:r>
      <w:r w:rsidR="001B5323" w:rsidRPr="008B73D0">
        <w:rPr>
          <w:rFonts w:ascii="Arial" w:hAnsi="Arial" w:cs="Arial"/>
          <w:b/>
        </w:rPr>
        <w:t>.</w:t>
      </w:r>
      <w:r w:rsidR="001B5323" w:rsidRPr="008B73D0">
        <w:rPr>
          <w:rFonts w:ascii="Arial" w:hAnsi="Arial" w:cs="Arial"/>
        </w:rPr>
        <w:t xml:space="preserve"> Como se aprecia, el presente dictamen de acuerdo a su objeto, tiene gran relevancia </w:t>
      </w:r>
      <w:r w:rsidR="00105237">
        <w:rPr>
          <w:rFonts w:ascii="Arial" w:hAnsi="Arial" w:cs="Arial"/>
        </w:rPr>
        <w:t xml:space="preserve">para </w:t>
      </w:r>
      <w:r w:rsidR="001B5323" w:rsidRPr="008B73D0">
        <w:rPr>
          <w:rFonts w:ascii="Arial" w:hAnsi="Arial" w:cs="Arial"/>
        </w:rPr>
        <w:t xml:space="preserve">preservar la cultura, </w:t>
      </w:r>
      <w:r w:rsidR="00A97496">
        <w:rPr>
          <w:rFonts w:ascii="Arial" w:hAnsi="Arial" w:cs="Arial"/>
        </w:rPr>
        <w:t>siendo esta el c</w:t>
      </w:r>
      <w:r w:rsidR="00A97496" w:rsidRPr="00A97496">
        <w:rPr>
          <w:rFonts w:ascii="Arial" w:hAnsi="Arial" w:cs="Arial"/>
        </w:rPr>
        <w:t>onjunto de rasgos distintivos espirituales y materiales, que distinguen e identifican a una sociedad o grupo social</w:t>
      </w:r>
      <w:r w:rsidR="001B5323" w:rsidRPr="008B73D0">
        <w:rPr>
          <w:rFonts w:ascii="Arial" w:hAnsi="Arial" w:cs="Arial"/>
        </w:rPr>
        <w:t xml:space="preserve">, lo cual se encuentra previsto en la </w:t>
      </w:r>
      <w:r w:rsidR="001B5323" w:rsidRPr="008B73D0">
        <w:rPr>
          <w:rFonts w:ascii="Arial" w:hAnsi="Arial" w:cs="Arial"/>
          <w:i/>
        </w:rPr>
        <w:t xml:space="preserve">Ley de </w:t>
      </w:r>
      <w:r w:rsidR="00105237">
        <w:rPr>
          <w:rFonts w:ascii="Arial" w:hAnsi="Arial" w:cs="Arial"/>
          <w:i/>
        </w:rPr>
        <w:t>Derechos Culturales para el Estado y Municipios</w:t>
      </w:r>
      <w:r w:rsidR="001B5323" w:rsidRPr="008B73D0">
        <w:rPr>
          <w:rFonts w:ascii="Arial" w:hAnsi="Arial" w:cs="Arial"/>
          <w:i/>
        </w:rPr>
        <w:t xml:space="preserve"> de Yucatán</w:t>
      </w:r>
      <w:r w:rsidR="001B5323" w:rsidRPr="008B73D0">
        <w:rPr>
          <w:rFonts w:ascii="Arial" w:hAnsi="Arial" w:cs="Arial"/>
        </w:rPr>
        <w:t xml:space="preserve">, orden normativo </w:t>
      </w:r>
      <w:r w:rsidR="00A97496">
        <w:rPr>
          <w:rFonts w:ascii="Arial" w:hAnsi="Arial" w:cs="Arial"/>
        </w:rPr>
        <w:t xml:space="preserve">local </w:t>
      </w:r>
      <w:r w:rsidR="00105237">
        <w:rPr>
          <w:rFonts w:ascii="Arial" w:hAnsi="Arial" w:cs="Arial"/>
        </w:rPr>
        <w:t xml:space="preserve">que tiene como objeto </w:t>
      </w:r>
      <w:r w:rsidR="00105237" w:rsidRPr="00105237">
        <w:rPr>
          <w:rFonts w:ascii="Arial" w:hAnsi="Arial" w:cs="Arial"/>
        </w:rPr>
        <w:t>fomentar, coordinar, promover y proteger el ejercicio de los</w:t>
      </w:r>
      <w:r w:rsidR="00105237">
        <w:rPr>
          <w:rFonts w:ascii="Arial" w:hAnsi="Arial" w:cs="Arial"/>
        </w:rPr>
        <w:t xml:space="preserve"> </w:t>
      </w:r>
      <w:r w:rsidR="00105237" w:rsidRPr="00105237">
        <w:rPr>
          <w:rFonts w:ascii="Arial" w:hAnsi="Arial" w:cs="Arial"/>
        </w:rPr>
        <w:t>derechos culturales en el Estado de Yucatán, así como la preservación y difusión</w:t>
      </w:r>
      <w:r w:rsidR="00105237">
        <w:rPr>
          <w:rFonts w:ascii="Arial" w:hAnsi="Arial" w:cs="Arial"/>
        </w:rPr>
        <w:t xml:space="preserve"> </w:t>
      </w:r>
      <w:r w:rsidR="00105237" w:rsidRPr="00105237">
        <w:rPr>
          <w:rFonts w:ascii="Arial" w:hAnsi="Arial" w:cs="Arial"/>
        </w:rPr>
        <w:t>del conjunto de manifestaciones culturales y artísticas, además de estimular su</w:t>
      </w:r>
      <w:r w:rsidR="00105237">
        <w:rPr>
          <w:rFonts w:ascii="Arial" w:hAnsi="Arial" w:cs="Arial"/>
        </w:rPr>
        <w:t xml:space="preserve"> </w:t>
      </w:r>
      <w:r w:rsidR="00105237" w:rsidRPr="00105237">
        <w:rPr>
          <w:rFonts w:ascii="Arial" w:hAnsi="Arial" w:cs="Arial"/>
        </w:rPr>
        <w:t>creación y desarrollo en la entidad.</w:t>
      </w:r>
    </w:p>
    <w:p w14:paraId="7FEF0B28" w14:textId="77777777" w:rsidR="00105237" w:rsidRPr="008B73D0" w:rsidRDefault="00105237" w:rsidP="00105237">
      <w:pPr>
        <w:spacing w:line="360" w:lineRule="auto"/>
        <w:ind w:firstLine="709"/>
        <w:jc w:val="both"/>
        <w:rPr>
          <w:rFonts w:ascii="Arial" w:hAnsi="Arial" w:cs="Arial"/>
        </w:rPr>
      </w:pPr>
    </w:p>
    <w:p w14:paraId="0E997BC0" w14:textId="29CDA2A6" w:rsidR="001B5323" w:rsidRPr="008B73D0" w:rsidRDefault="001B5323" w:rsidP="00A97496">
      <w:pPr>
        <w:spacing w:line="360" w:lineRule="auto"/>
        <w:ind w:firstLine="709"/>
        <w:jc w:val="both"/>
        <w:rPr>
          <w:rFonts w:ascii="Arial" w:hAnsi="Arial" w:cs="Arial"/>
        </w:rPr>
      </w:pPr>
      <w:r w:rsidRPr="008B73D0">
        <w:rPr>
          <w:rFonts w:ascii="Arial" w:hAnsi="Arial" w:cs="Arial"/>
        </w:rPr>
        <w:t xml:space="preserve">Bajo este parámetro, es necesario resaltar diversos numerales que fundamentan y profundizan lo </w:t>
      </w:r>
      <w:r w:rsidR="00FB3972" w:rsidRPr="008B73D0">
        <w:rPr>
          <w:rFonts w:ascii="Arial" w:hAnsi="Arial" w:cs="Arial"/>
        </w:rPr>
        <w:t>expresado</w:t>
      </w:r>
      <w:r w:rsidRPr="008B73D0">
        <w:rPr>
          <w:rFonts w:ascii="Arial" w:hAnsi="Arial" w:cs="Arial"/>
        </w:rPr>
        <w:t xml:space="preserve"> por esta comisión dictaminadora, toda vez que no se puede dejar de lado los cimientos legales </w:t>
      </w:r>
      <w:r w:rsidR="00A97496">
        <w:rPr>
          <w:rFonts w:ascii="Arial" w:hAnsi="Arial" w:cs="Arial"/>
        </w:rPr>
        <w:t>del</w:t>
      </w:r>
      <w:r w:rsidRPr="008B73D0">
        <w:rPr>
          <w:rFonts w:ascii="Arial" w:hAnsi="Arial" w:cs="Arial"/>
        </w:rPr>
        <w:t xml:space="preserve"> presente decreto, específicamente </w:t>
      </w:r>
      <w:r w:rsidR="00A97496">
        <w:rPr>
          <w:rFonts w:ascii="Arial" w:hAnsi="Arial" w:cs="Arial"/>
        </w:rPr>
        <w:t xml:space="preserve">de </w:t>
      </w:r>
      <w:r w:rsidRPr="008B73D0">
        <w:rPr>
          <w:rFonts w:ascii="Arial" w:hAnsi="Arial" w:cs="Arial"/>
        </w:rPr>
        <w:t xml:space="preserve">la cultura, </w:t>
      </w:r>
      <w:r w:rsidR="00A97496">
        <w:rPr>
          <w:rFonts w:ascii="Arial" w:hAnsi="Arial" w:cs="Arial"/>
        </w:rPr>
        <w:t xml:space="preserve">así como </w:t>
      </w:r>
      <w:r w:rsidRPr="008B73D0">
        <w:rPr>
          <w:rFonts w:ascii="Arial" w:hAnsi="Arial" w:cs="Arial"/>
        </w:rPr>
        <w:t xml:space="preserve">el interés general que representan las </w:t>
      </w:r>
      <w:r w:rsidR="00A97496">
        <w:rPr>
          <w:rFonts w:ascii="Arial" w:hAnsi="Arial" w:cs="Arial"/>
        </w:rPr>
        <w:t>m</w:t>
      </w:r>
      <w:r w:rsidR="00A97496" w:rsidRPr="00A97496">
        <w:rPr>
          <w:rFonts w:ascii="Arial" w:hAnsi="Arial" w:cs="Arial"/>
        </w:rPr>
        <w:t>anifestaciones culturales</w:t>
      </w:r>
      <w:r w:rsidR="00A97496">
        <w:rPr>
          <w:rFonts w:ascii="Arial" w:hAnsi="Arial" w:cs="Arial"/>
        </w:rPr>
        <w:t xml:space="preserve"> como </w:t>
      </w:r>
      <w:r w:rsidR="00A97496" w:rsidRPr="00A97496">
        <w:rPr>
          <w:rFonts w:ascii="Arial" w:hAnsi="Arial" w:cs="Arial"/>
        </w:rPr>
        <w:t>elementos materiales e</w:t>
      </w:r>
      <w:r w:rsidR="00A97496">
        <w:rPr>
          <w:rFonts w:ascii="Arial" w:hAnsi="Arial" w:cs="Arial"/>
        </w:rPr>
        <w:t xml:space="preserve"> </w:t>
      </w:r>
      <w:r w:rsidR="00A97496" w:rsidRPr="00A97496">
        <w:rPr>
          <w:rFonts w:ascii="Arial" w:hAnsi="Arial" w:cs="Arial"/>
        </w:rPr>
        <w:t>inmateriales pretéritos y actuales, inherentes a la historia, tradiciones, prácticas y</w:t>
      </w:r>
      <w:r w:rsidR="00A97496">
        <w:rPr>
          <w:rFonts w:ascii="Arial" w:hAnsi="Arial" w:cs="Arial"/>
        </w:rPr>
        <w:t xml:space="preserve"> </w:t>
      </w:r>
      <w:r w:rsidR="00A97496" w:rsidRPr="00A97496">
        <w:rPr>
          <w:rFonts w:ascii="Arial" w:hAnsi="Arial" w:cs="Arial"/>
        </w:rPr>
        <w:t>conocimientos que identifican a un grupo, pueblo y comunidad, elementos que las</w:t>
      </w:r>
      <w:r w:rsidR="00A97496">
        <w:rPr>
          <w:rFonts w:ascii="Arial" w:hAnsi="Arial" w:cs="Arial"/>
        </w:rPr>
        <w:t xml:space="preserve"> </w:t>
      </w:r>
      <w:r w:rsidR="00A97496" w:rsidRPr="00A97496">
        <w:rPr>
          <w:rFonts w:ascii="Arial" w:hAnsi="Arial" w:cs="Arial"/>
        </w:rPr>
        <w:t>personas de manera individual o colectiva, reconocen como propios por el valor y</w:t>
      </w:r>
      <w:r w:rsidR="00A97496">
        <w:rPr>
          <w:rFonts w:ascii="Arial" w:hAnsi="Arial" w:cs="Arial"/>
        </w:rPr>
        <w:t xml:space="preserve"> </w:t>
      </w:r>
      <w:r w:rsidR="00A97496" w:rsidRPr="00A97496">
        <w:rPr>
          <w:rFonts w:ascii="Arial" w:hAnsi="Arial" w:cs="Arial"/>
        </w:rPr>
        <w:t>significado que les aporta en términos de su identidad, formación, integridad y</w:t>
      </w:r>
      <w:r w:rsidR="00A97496">
        <w:rPr>
          <w:rFonts w:ascii="Arial" w:hAnsi="Arial" w:cs="Arial"/>
        </w:rPr>
        <w:t xml:space="preserve"> </w:t>
      </w:r>
      <w:r w:rsidR="00A97496" w:rsidRPr="00A97496">
        <w:rPr>
          <w:rFonts w:ascii="Arial" w:hAnsi="Arial" w:cs="Arial"/>
        </w:rPr>
        <w:t>dignidad cultural, y a las que tienen el pleno derecho de acceder, participar,</w:t>
      </w:r>
      <w:r w:rsidR="00A97496">
        <w:rPr>
          <w:rFonts w:ascii="Arial" w:hAnsi="Arial" w:cs="Arial"/>
        </w:rPr>
        <w:t xml:space="preserve"> </w:t>
      </w:r>
      <w:r w:rsidR="00A97496" w:rsidRPr="00A97496">
        <w:rPr>
          <w:rFonts w:ascii="Arial" w:hAnsi="Arial" w:cs="Arial"/>
        </w:rPr>
        <w:t>practicar y disfrutar de manera activa y creativa</w:t>
      </w:r>
      <w:r w:rsidR="00A97496">
        <w:rPr>
          <w:rFonts w:ascii="Arial" w:hAnsi="Arial" w:cs="Arial"/>
        </w:rPr>
        <w:t>.</w:t>
      </w:r>
    </w:p>
    <w:p w14:paraId="312D1DA9" w14:textId="77777777" w:rsidR="001B5323" w:rsidRPr="008B73D0" w:rsidRDefault="001B5323" w:rsidP="00D07218">
      <w:pPr>
        <w:ind w:firstLine="709"/>
        <w:jc w:val="both"/>
        <w:rPr>
          <w:rFonts w:ascii="Arial" w:hAnsi="Arial" w:cs="Arial"/>
        </w:rPr>
      </w:pPr>
    </w:p>
    <w:p w14:paraId="3179A1D5" w14:textId="6FF2F30F" w:rsidR="001B5323" w:rsidRPr="002308D8" w:rsidRDefault="001B5323" w:rsidP="00DA6945">
      <w:pPr>
        <w:spacing w:line="360" w:lineRule="auto"/>
        <w:ind w:firstLine="709"/>
        <w:jc w:val="both"/>
        <w:rPr>
          <w:rFonts w:ascii="Arial" w:hAnsi="Arial" w:cs="Arial"/>
          <w:i/>
          <w:sz w:val="20"/>
          <w:szCs w:val="20"/>
          <w:highlight w:val="yellow"/>
        </w:rPr>
      </w:pPr>
      <w:r w:rsidRPr="00BF295D">
        <w:rPr>
          <w:rFonts w:ascii="Arial" w:hAnsi="Arial" w:cs="Arial"/>
        </w:rPr>
        <w:t xml:space="preserve">Con base a lo anterior, y para mayor precisión, se reproducen </w:t>
      </w:r>
      <w:r w:rsidR="00FB3972" w:rsidRPr="00BF295D">
        <w:rPr>
          <w:rFonts w:ascii="Arial" w:hAnsi="Arial" w:cs="Arial"/>
        </w:rPr>
        <w:t>algunos</w:t>
      </w:r>
      <w:r w:rsidRPr="00BF295D">
        <w:rPr>
          <w:rFonts w:ascii="Arial" w:hAnsi="Arial" w:cs="Arial"/>
        </w:rPr>
        <w:t xml:space="preserve"> artículos de</w:t>
      </w:r>
      <w:r w:rsidR="00FB3972" w:rsidRPr="00BF295D">
        <w:rPr>
          <w:rFonts w:ascii="Arial" w:hAnsi="Arial" w:cs="Arial"/>
        </w:rPr>
        <w:t xml:space="preserve"> </w:t>
      </w:r>
      <w:r w:rsidRPr="00BF295D">
        <w:rPr>
          <w:rFonts w:ascii="Arial" w:hAnsi="Arial" w:cs="Arial"/>
        </w:rPr>
        <w:t>l</w:t>
      </w:r>
      <w:r w:rsidR="00FB3972" w:rsidRPr="00BF295D">
        <w:rPr>
          <w:rFonts w:ascii="Arial" w:hAnsi="Arial" w:cs="Arial"/>
        </w:rPr>
        <w:t>a</w:t>
      </w:r>
      <w:r w:rsidRPr="00BF295D">
        <w:rPr>
          <w:rFonts w:ascii="Arial" w:hAnsi="Arial" w:cs="Arial"/>
        </w:rPr>
        <w:t xml:space="preserve"> </w:t>
      </w:r>
      <w:r w:rsidR="00DA6945" w:rsidRPr="00BF295D">
        <w:rPr>
          <w:rFonts w:ascii="Arial" w:hAnsi="Arial" w:cs="Arial"/>
        </w:rPr>
        <w:t>Ley</w:t>
      </w:r>
      <w:r w:rsidR="00DA6945" w:rsidRPr="00DA6945">
        <w:rPr>
          <w:rFonts w:ascii="Arial" w:hAnsi="Arial" w:cs="Arial"/>
        </w:rPr>
        <w:t xml:space="preserve"> de Derechos Culturales para el</w:t>
      </w:r>
      <w:r w:rsidR="00DA6945">
        <w:rPr>
          <w:rFonts w:ascii="Arial" w:hAnsi="Arial" w:cs="Arial"/>
        </w:rPr>
        <w:t xml:space="preserve"> </w:t>
      </w:r>
      <w:r w:rsidR="00DA6945" w:rsidRPr="00DA6945">
        <w:rPr>
          <w:rFonts w:ascii="Arial" w:hAnsi="Arial" w:cs="Arial"/>
        </w:rPr>
        <w:t>Estado y Municipios de Yucatán</w:t>
      </w:r>
      <w:r w:rsidR="00DA6945">
        <w:rPr>
          <w:rFonts w:ascii="Arial" w:hAnsi="Arial" w:cs="Arial"/>
        </w:rPr>
        <w:t>:</w:t>
      </w:r>
      <w:r w:rsidR="00DA6945" w:rsidRPr="00DA6945">
        <w:rPr>
          <w:rFonts w:ascii="Arial" w:hAnsi="Arial" w:cs="Arial"/>
        </w:rPr>
        <w:cr/>
      </w:r>
    </w:p>
    <w:p w14:paraId="1E3E3CBD" w14:textId="18C05C67" w:rsidR="00BF295D" w:rsidRDefault="00BF295D" w:rsidP="00FB3BE2">
      <w:pPr>
        <w:ind w:left="567" w:right="902"/>
        <w:jc w:val="both"/>
        <w:rPr>
          <w:rFonts w:ascii="Arial" w:hAnsi="Arial" w:cs="Arial"/>
          <w:sz w:val="20"/>
          <w:szCs w:val="20"/>
        </w:rPr>
      </w:pPr>
      <w:r>
        <w:rPr>
          <w:rFonts w:ascii="Arial" w:hAnsi="Arial" w:cs="Arial"/>
          <w:sz w:val="20"/>
          <w:szCs w:val="20"/>
        </w:rPr>
        <w:t xml:space="preserve">Artículo 3: </w:t>
      </w:r>
    </w:p>
    <w:p w14:paraId="26A5A2FA" w14:textId="77777777" w:rsidR="00BF295D" w:rsidRDefault="00BF295D" w:rsidP="00FB3BE2">
      <w:pPr>
        <w:ind w:left="567" w:right="902"/>
        <w:jc w:val="both"/>
        <w:rPr>
          <w:rFonts w:ascii="Arial" w:hAnsi="Arial" w:cs="Arial"/>
          <w:sz w:val="20"/>
          <w:szCs w:val="20"/>
        </w:rPr>
      </w:pPr>
    </w:p>
    <w:p w14:paraId="3B6A1634" w14:textId="08CA3602" w:rsidR="00BF295D" w:rsidRDefault="00BF295D" w:rsidP="00FB3BE2">
      <w:pPr>
        <w:ind w:left="567" w:right="902"/>
        <w:jc w:val="both"/>
        <w:rPr>
          <w:rFonts w:ascii="Arial" w:hAnsi="Arial" w:cs="Arial"/>
          <w:sz w:val="20"/>
          <w:szCs w:val="20"/>
        </w:rPr>
      </w:pPr>
      <w:r>
        <w:rPr>
          <w:rFonts w:ascii="Arial" w:hAnsi="Arial" w:cs="Arial"/>
          <w:sz w:val="20"/>
          <w:szCs w:val="20"/>
        </w:rPr>
        <w:t>[…]</w:t>
      </w:r>
    </w:p>
    <w:p w14:paraId="1882B199" w14:textId="77777777" w:rsidR="00BF295D" w:rsidRDefault="00BF295D" w:rsidP="00FB3BE2">
      <w:pPr>
        <w:ind w:left="567" w:right="902"/>
        <w:jc w:val="both"/>
        <w:rPr>
          <w:rFonts w:ascii="Arial" w:hAnsi="Arial" w:cs="Arial"/>
          <w:sz w:val="20"/>
          <w:szCs w:val="20"/>
        </w:rPr>
      </w:pPr>
    </w:p>
    <w:p w14:paraId="73AA6DD3" w14:textId="77777777" w:rsidR="00DA6945" w:rsidRPr="00BF295D" w:rsidRDefault="00DA6945" w:rsidP="00FB3BE2">
      <w:pPr>
        <w:ind w:left="567" w:right="902"/>
        <w:jc w:val="both"/>
        <w:rPr>
          <w:rFonts w:ascii="Arial" w:hAnsi="Arial" w:cs="Arial"/>
          <w:i/>
          <w:sz w:val="20"/>
          <w:szCs w:val="20"/>
        </w:rPr>
      </w:pPr>
      <w:r w:rsidRPr="00BF295D">
        <w:rPr>
          <w:rFonts w:ascii="Arial" w:hAnsi="Arial" w:cs="Arial"/>
          <w:i/>
          <w:sz w:val="20"/>
          <w:szCs w:val="20"/>
        </w:rPr>
        <w:t>XXV. Patrimonio cultural: Son los bienes que forjan una identidad colectiva, a partir de la relación del objeto, con integrantes de una comunidad, de una región o de un país. Ponderan las expresiones distintivas, ya sean de carácter material o inmaterial, los cuales son heredados, adquiridos o apropiados. Estas manifestaciones culturales permiten la identificación y pertenencia a una comunidad determinada;</w:t>
      </w:r>
    </w:p>
    <w:p w14:paraId="0BEF6E9F" w14:textId="77777777" w:rsidR="00DA6945" w:rsidRPr="00BF295D" w:rsidRDefault="00DA6945" w:rsidP="00FB3BE2">
      <w:pPr>
        <w:ind w:left="567" w:right="902"/>
        <w:jc w:val="both"/>
        <w:rPr>
          <w:rFonts w:ascii="Arial" w:hAnsi="Arial" w:cs="Arial"/>
          <w:i/>
          <w:sz w:val="20"/>
          <w:szCs w:val="20"/>
        </w:rPr>
      </w:pPr>
    </w:p>
    <w:p w14:paraId="1C268CD7" w14:textId="5DB35F19" w:rsidR="001B5323" w:rsidRPr="00BF295D" w:rsidRDefault="00DA6945" w:rsidP="00FB3BE2">
      <w:pPr>
        <w:ind w:left="567" w:right="902"/>
        <w:jc w:val="both"/>
        <w:rPr>
          <w:rFonts w:ascii="Arial" w:hAnsi="Arial" w:cs="Arial"/>
          <w:i/>
          <w:sz w:val="20"/>
          <w:szCs w:val="20"/>
        </w:rPr>
      </w:pPr>
      <w:r w:rsidRPr="00BF295D">
        <w:rPr>
          <w:rFonts w:ascii="Arial" w:hAnsi="Arial" w:cs="Arial"/>
          <w:i/>
          <w:sz w:val="20"/>
          <w:szCs w:val="20"/>
        </w:rPr>
        <w:t>XXVII. Patrimonio cultural intangible o inmaterial: Son el conjunto de</w:t>
      </w:r>
      <w:r w:rsidR="00FB3BE2" w:rsidRPr="00BF295D">
        <w:rPr>
          <w:rFonts w:ascii="Arial" w:hAnsi="Arial" w:cs="Arial"/>
          <w:i/>
          <w:sz w:val="20"/>
          <w:szCs w:val="20"/>
        </w:rPr>
        <w:t xml:space="preserve"> </w:t>
      </w:r>
      <w:r w:rsidRPr="00BF295D">
        <w:rPr>
          <w:rFonts w:ascii="Arial" w:hAnsi="Arial" w:cs="Arial"/>
          <w:i/>
          <w:sz w:val="20"/>
          <w:szCs w:val="20"/>
        </w:rPr>
        <w:t>conocimientos y representaciones culturales, tradiciones, usos, costumbres,</w:t>
      </w:r>
      <w:r w:rsidR="00FB3BE2" w:rsidRPr="00BF295D">
        <w:rPr>
          <w:rFonts w:ascii="Arial" w:hAnsi="Arial" w:cs="Arial"/>
          <w:i/>
          <w:sz w:val="20"/>
          <w:szCs w:val="20"/>
        </w:rPr>
        <w:t xml:space="preserve"> </w:t>
      </w:r>
      <w:r w:rsidRPr="00BF295D">
        <w:rPr>
          <w:rFonts w:ascii="Arial" w:hAnsi="Arial" w:cs="Arial"/>
          <w:i/>
          <w:sz w:val="20"/>
          <w:szCs w:val="20"/>
        </w:rPr>
        <w:t>técnicas artesanales, sistema de significados, formas de expresión simbólica y</w:t>
      </w:r>
      <w:r w:rsidR="00FB3BE2" w:rsidRPr="00BF295D">
        <w:rPr>
          <w:rFonts w:ascii="Arial" w:hAnsi="Arial" w:cs="Arial"/>
          <w:i/>
          <w:sz w:val="20"/>
          <w:szCs w:val="20"/>
        </w:rPr>
        <w:t xml:space="preserve"> </w:t>
      </w:r>
      <w:r w:rsidRPr="00BF295D">
        <w:rPr>
          <w:rFonts w:ascii="Arial" w:hAnsi="Arial" w:cs="Arial"/>
          <w:i/>
          <w:sz w:val="20"/>
          <w:szCs w:val="20"/>
        </w:rPr>
        <w:t>lingüística que son la base conceptual y primigenia de las manifestaciones</w:t>
      </w:r>
      <w:r w:rsidR="00FB3BE2" w:rsidRPr="00BF295D">
        <w:rPr>
          <w:rFonts w:ascii="Arial" w:hAnsi="Arial" w:cs="Arial"/>
          <w:i/>
          <w:sz w:val="20"/>
          <w:szCs w:val="20"/>
        </w:rPr>
        <w:t xml:space="preserve"> </w:t>
      </w:r>
      <w:r w:rsidRPr="00BF295D">
        <w:rPr>
          <w:rFonts w:ascii="Arial" w:hAnsi="Arial" w:cs="Arial"/>
          <w:i/>
          <w:sz w:val="20"/>
          <w:szCs w:val="20"/>
        </w:rPr>
        <w:t>materiales de tradición popular de los distintos grupos culturales y étnicos de la</w:t>
      </w:r>
      <w:r w:rsidR="00FB3BE2" w:rsidRPr="00BF295D">
        <w:rPr>
          <w:rFonts w:ascii="Arial" w:hAnsi="Arial" w:cs="Arial"/>
          <w:i/>
          <w:sz w:val="20"/>
          <w:szCs w:val="20"/>
        </w:rPr>
        <w:t xml:space="preserve"> </w:t>
      </w:r>
      <w:r w:rsidRPr="00BF295D">
        <w:rPr>
          <w:rFonts w:ascii="Arial" w:hAnsi="Arial" w:cs="Arial"/>
          <w:i/>
          <w:sz w:val="20"/>
          <w:szCs w:val="20"/>
        </w:rPr>
        <w:t>población yucateca;</w:t>
      </w:r>
      <w:r w:rsidR="001B5323" w:rsidRPr="00BF295D">
        <w:rPr>
          <w:rFonts w:ascii="Arial" w:hAnsi="Arial" w:cs="Arial"/>
          <w:i/>
          <w:sz w:val="20"/>
          <w:szCs w:val="20"/>
        </w:rPr>
        <w:t>”.</w:t>
      </w:r>
    </w:p>
    <w:p w14:paraId="5005876E" w14:textId="77777777" w:rsidR="00DA6945" w:rsidRPr="00BF295D" w:rsidRDefault="00DA6945" w:rsidP="00FB3BE2">
      <w:pPr>
        <w:ind w:left="567" w:right="902"/>
        <w:jc w:val="both"/>
        <w:rPr>
          <w:rFonts w:ascii="Arial" w:hAnsi="Arial" w:cs="Arial"/>
          <w:i/>
          <w:sz w:val="20"/>
          <w:szCs w:val="20"/>
        </w:rPr>
      </w:pPr>
    </w:p>
    <w:p w14:paraId="0478264D" w14:textId="77777777" w:rsidR="00DA6945" w:rsidRPr="00BF295D" w:rsidRDefault="00DA6945" w:rsidP="00FB3BE2">
      <w:pPr>
        <w:ind w:left="567" w:right="902"/>
        <w:jc w:val="both"/>
        <w:rPr>
          <w:rFonts w:ascii="Arial" w:hAnsi="Arial" w:cs="Arial"/>
          <w:i/>
          <w:sz w:val="20"/>
          <w:szCs w:val="20"/>
        </w:rPr>
      </w:pPr>
      <w:r w:rsidRPr="00BF295D">
        <w:rPr>
          <w:rFonts w:ascii="Arial" w:hAnsi="Arial" w:cs="Arial"/>
          <w:i/>
          <w:sz w:val="20"/>
          <w:szCs w:val="20"/>
        </w:rPr>
        <w:t xml:space="preserve">Artículo 48. Las autoridades estatales y municipales en materia de cultura deberán establecer en el ámbito de su competencia, las estrategias, programas y acciones encaminadas a la protección, conservación, restauración, investigación y difusión del patrimonio cultural tangible e intangible del estado, así como generar las condiciones para su promoción, fortalecimiento, identificación y catalogación. </w:t>
      </w:r>
    </w:p>
    <w:p w14:paraId="196CEE56" w14:textId="77777777" w:rsidR="00DA6945" w:rsidRPr="00BF295D" w:rsidRDefault="00DA6945" w:rsidP="00FB3BE2">
      <w:pPr>
        <w:ind w:left="567" w:right="902"/>
        <w:jc w:val="both"/>
        <w:rPr>
          <w:rFonts w:ascii="Arial" w:hAnsi="Arial" w:cs="Arial"/>
          <w:i/>
          <w:sz w:val="20"/>
          <w:szCs w:val="20"/>
        </w:rPr>
      </w:pPr>
    </w:p>
    <w:p w14:paraId="030011D1" w14:textId="77777777" w:rsidR="00DA6945" w:rsidRPr="00BF295D" w:rsidRDefault="00DA6945" w:rsidP="00FB3BE2">
      <w:pPr>
        <w:ind w:left="567" w:right="902"/>
        <w:jc w:val="both"/>
        <w:rPr>
          <w:rFonts w:ascii="Arial" w:hAnsi="Arial" w:cs="Arial"/>
          <w:i/>
          <w:sz w:val="20"/>
          <w:szCs w:val="20"/>
        </w:rPr>
      </w:pPr>
      <w:r w:rsidRPr="00BF295D">
        <w:rPr>
          <w:rFonts w:ascii="Arial" w:hAnsi="Arial" w:cs="Arial"/>
          <w:i/>
          <w:sz w:val="20"/>
          <w:szCs w:val="20"/>
        </w:rPr>
        <w:t xml:space="preserve">Artículo 49. El Patrimonio Cultural del Estado está constituido por elementos y manifestaciones materiales e inmateriales de la actividad humana y del entorno natural, a los que los habitantes de la entidad, por su significado y valor, les atribuyen importancia intelectual, científica, tecnológica, histórica, natural, literaria, artística, arqueológica, antropológica, paleontológica, etnológica, arquitectónica, industrial y urbana. Artículo 50. El patrimonio cultural del Estado de Yucatán se conformará, de manera enunciativa más no limitativa: </w:t>
      </w:r>
    </w:p>
    <w:p w14:paraId="1A3E81EA" w14:textId="11A8664F" w:rsidR="00DA6945" w:rsidRPr="00D07218" w:rsidRDefault="00DA6945" w:rsidP="00FB3BE2">
      <w:pPr>
        <w:pStyle w:val="Prrafodelista"/>
        <w:numPr>
          <w:ilvl w:val="0"/>
          <w:numId w:val="21"/>
        </w:numPr>
        <w:ind w:right="902"/>
        <w:jc w:val="both"/>
        <w:rPr>
          <w:i/>
          <w:sz w:val="18"/>
          <w:szCs w:val="20"/>
        </w:rPr>
      </w:pPr>
      <w:r w:rsidRPr="00D07218">
        <w:rPr>
          <w:i/>
          <w:sz w:val="18"/>
          <w:szCs w:val="20"/>
        </w:rPr>
        <w:t xml:space="preserve">Los declarados como tales por la Gobernadora o Gobernador, o por el Congreso del Estado de Yucatán; </w:t>
      </w:r>
    </w:p>
    <w:p w14:paraId="043E41A6" w14:textId="77777777" w:rsidR="00DA6945" w:rsidRPr="00D07218" w:rsidRDefault="00DA6945" w:rsidP="00FB3BE2">
      <w:pPr>
        <w:pStyle w:val="Prrafodelista"/>
        <w:numPr>
          <w:ilvl w:val="0"/>
          <w:numId w:val="21"/>
        </w:numPr>
        <w:ind w:right="902"/>
        <w:jc w:val="both"/>
        <w:rPr>
          <w:i/>
          <w:sz w:val="18"/>
          <w:szCs w:val="20"/>
        </w:rPr>
      </w:pPr>
      <w:r w:rsidRPr="00D07218">
        <w:rPr>
          <w:i/>
          <w:sz w:val="18"/>
          <w:szCs w:val="20"/>
        </w:rPr>
        <w:t xml:space="preserve">Los declarados como patrimonio cultural de la humanidad por la Organización de las Naciones Unidas para la Educación, la Ciencia y la Cultura; </w:t>
      </w:r>
    </w:p>
    <w:p w14:paraId="45E2E9F3" w14:textId="77777777" w:rsidR="00DA6945" w:rsidRPr="00D07218" w:rsidRDefault="00DA6945" w:rsidP="00FB3BE2">
      <w:pPr>
        <w:pStyle w:val="Prrafodelista"/>
        <w:numPr>
          <w:ilvl w:val="0"/>
          <w:numId w:val="21"/>
        </w:numPr>
        <w:ind w:right="902"/>
        <w:jc w:val="both"/>
        <w:rPr>
          <w:i/>
          <w:sz w:val="18"/>
          <w:szCs w:val="20"/>
        </w:rPr>
      </w:pPr>
      <w:r w:rsidRPr="00D07218">
        <w:rPr>
          <w:i/>
          <w:sz w:val="18"/>
          <w:szCs w:val="20"/>
        </w:rPr>
        <w:t xml:space="preserve">Los considerados como monumentos arqueológicos, históricos y zonas de monumentos por la Ley Federal sobre Monumentos y Zonas Arqueológicos, Artísticos e Históricos o declarados como tales, en términos de dicha ley; </w:t>
      </w:r>
    </w:p>
    <w:p w14:paraId="7935ECA0" w14:textId="77777777" w:rsidR="00DA6945" w:rsidRPr="00D07218" w:rsidRDefault="00DA6945" w:rsidP="00FB3BE2">
      <w:pPr>
        <w:pStyle w:val="Prrafodelista"/>
        <w:numPr>
          <w:ilvl w:val="0"/>
          <w:numId w:val="21"/>
        </w:numPr>
        <w:ind w:right="902"/>
        <w:jc w:val="both"/>
        <w:rPr>
          <w:i/>
          <w:sz w:val="18"/>
          <w:szCs w:val="20"/>
        </w:rPr>
      </w:pPr>
      <w:r w:rsidRPr="00D07218">
        <w:rPr>
          <w:i/>
          <w:sz w:val="18"/>
          <w:szCs w:val="20"/>
        </w:rPr>
        <w:t xml:space="preserve">Las poblaciones declaradas como pueblos mágicos por el gobierno federal; y </w:t>
      </w:r>
    </w:p>
    <w:p w14:paraId="20C50AA2" w14:textId="77777777" w:rsidR="00D07218" w:rsidRPr="00D07218" w:rsidRDefault="00DA6945" w:rsidP="00FB3BE2">
      <w:pPr>
        <w:pStyle w:val="Prrafodelista"/>
        <w:numPr>
          <w:ilvl w:val="0"/>
          <w:numId w:val="21"/>
        </w:numPr>
        <w:ind w:right="902"/>
        <w:jc w:val="both"/>
        <w:rPr>
          <w:i/>
          <w:sz w:val="18"/>
          <w:szCs w:val="20"/>
        </w:rPr>
      </w:pPr>
      <w:r w:rsidRPr="00D07218">
        <w:rPr>
          <w:i/>
          <w:sz w:val="18"/>
          <w:szCs w:val="20"/>
        </w:rPr>
        <w:t>Los usos, costumbres, tradiciones, rituales, expresiones orales y narrativas, técnicas y diseños de las artes populares y artesanales, actos festivos, conocimientos tradiciones sobre gastronomía, ciclos agrícolas, herbolaria y medicina tradicional, mitos y concepciones del universo y la naturaleza, las lenguas vivas, muertas y aquellas en proceso de extinción; y las representaciones artísticas o culturales característicos del Estado.</w:t>
      </w:r>
    </w:p>
    <w:p w14:paraId="4EE5382E" w14:textId="77777777" w:rsidR="00D07218" w:rsidRPr="00D07218" w:rsidRDefault="00D07218" w:rsidP="00D07218">
      <w:pPr>
        <w:ind w:left="567" w:right="902"/>
        <w:jc w:val="both"/>
        <w:rPr>
          <w:rFonts w:ascii="Arial" w:hAnsi="Arial" w:cs="Arial"/>
          <w:i/>
          <w:sz w:val="20"/>
          <w:szCs w:val="20"/>
        </w:rPr>
      </w:pPr>
    </w:p>
    <w:p w14:paraId="277A5E3E" w14:textId="77777777" w:rsidR="00D07218" w:rsidRPr="00D07218" w:rsidRDefault="00FB3BE2" w:rsidP="00D07218">
      <w:pPr>
        <w:ind w:left="567" w:right="902"/>
        <w:jc w:val="both"/>
        <w:rPr>
          <w:rFonts w:ascii="Arial" w:hAnsi="Arial" w:cs="Arial"/>
          <w:i/>
          <w:sz w:val="20"/>
          <w:szCs w:val="20"/>
        </w:rPr>
      </w:pPr>
      <w:r w:rsidRPr="00D07218">
        <w:rPr>
          <w:rFonts w:ascii="Arial" w:hAnsi="Arial" w:cs="Arial"/>
          <w:i/>
          <w:sz w:val="20"/>
          <w:szCs w:val="20"/>
        </w:rPr>
        <w:t>Artículo 58. El Estado implementará las medidas necesarias para garantizar la salvaguardia del Patrimonio Cultural intangible o inmaterial existente en su territorio, con la participación de los otros órdenes de gobierno, comunidades, portadores, grupos y organizaciones de la sociedad civil, así como para promover su preservación y favorecer la documentación y revitalización de las manifestaciones y tradiciones ya desaparecidas con la conformidad de las comunidades y los portadores del patrimonio.</w:t>
      </w:r>
    </w:p>
    <w:p w14:paraId="323FD73F" w14:textId="77777777" w:rsidR="00D07218" w:rsidRPr="00D07218" w:rsidRDefault="00D07218" w:rsidP="00D07218">
      <w:pPr>
        <w:ind w:left="567" w:right="902"/>
        <w:jc w:val="both"/>
        <w:rPr>
          <w:rFonts w:ascii="Arial" w:hAnsi="Arial" w:cs="Arial"/>
          <w:i/>
          <w:sz w:val="20"/>
          <w:szCs w:val="20"/>
        </w:rPr>
      </w:pPr>
    </w:p>
    <w:p w14:paraId="3CC86865" w14:textId="77777777" w:rsidR="00D07218" w:rsidRPr="00D07218" w:rsidRDefault="00FB3BE2" w:rsidP="00D07218">
      <w:pPr>
        <w:ind w:left="567" w:right="902"/>
        <w:jc w:val="both"/>
        <w:rPr>
          <w:rFonts w:ascii="Arial" w:hAnsi="Arial" w:cs="Arial"/>
          <w:i/>
          <w:sz w:val="20"/>
          <w:szCs w:val="20"/>
        </w:rPr>
      </w:pPr>
      <w:r w:rsidRPr="00D07218">
        <w:rPr>
          <w:rFonts w:ascii="Arial" w:hAnsi="Arial" w:cs="Arial"/>
          <w:i/>
          <w:sz w:val="20"/>
          <w:szCs w:val="20"/>
        </w:rPr>
        <w:t>Artículo 74. El decreto declaratorio deberá contener […] para bienes intangibles su ámbito espacial y temporal; […]</w:t>
      </w:r>
    </w:p>
    <w:p w14:paraId="5FFB1C6A" w14:textId="77777777" w:rsidR="00D07218" w:rsidRDefault="00D07218" w:rsidP="00D07218">
      <w:pPr>
        <w:ind w:left="567" w:right="902"/>
        <w:jc w:val="both"/>
        <w:rPr>
          <w:i/>
          <w:sz w:val="20"/>
          <w:szCs w:val="20"/>
        </w:rPr>
      </w:pPr>
    </w:p>
    <w:p w14:paraId="0310577B" w14:textId="6F59B82A" w:rsidR="00FB3BE2" w:rsidRPr="00D07218" w:rsidRDefault="00FB3BE2" w:rsidP="00D07218">
      <w:pPr>
        <w:ind w:left="567" w:right="902"/>
        <w:jc w:val="both"/>
        <w:rPr>
          <w:i/>
          <w:sz w:val="20"/>
          <w:szCs w:val="20"/>
        </w:rPr>
      </w:pPr>
      <w:r w:rsidRPr="00BF295D">
        <w:rPr>
          <w:rFonts w:ascii="Arial" w:hAnsi="Arial" w:cs="Arial"/>
          <w:i/>
          <w:sz w:val="20"/>
          <w:szCs w:val="20"/>
        </w:rPr>
        <w:t>Artículo 75. El Congreso del Estado podrá declarar patrimonio cultural del estado a un bien tangible o intangible a través del proceso legislativo […]”</w:t>
      </w:r>
    </w:p>
    <w:p w14:paraId="0F32BF67" w14:textId="77777777" w:rsidR="00FB3BE2" w:rsidRPr="008B73D0" w:rsidRDefault="00FB3BE2" w:rsidP="00662D68">
      <w:pPr>
        <w:spacing w:line="360" w:lineRule="auto"/>
        <w:jc w:val="both"/>
        <w:rPr>
          <w:rFonts w:ascii="Arial" w:hAnsi="Arial" w:cs="Arial"/>
          <w:i/>
        </w:rPr>
      </w:pPr>
    </w:p>
    <w:p w14:paraId="28BA1385" w14:textId="51D0FA4E" w:rsidR="001B5323" w:rsidRPr="008B73D0" w:rsidRDefault="001B5323" w:rsidP="001B5323">
      <w:pPr>
        <w:spacing w:line="360" w:lineRule="auto"/>
        <w:ind w:firstLine="709"/>
        <w:jc w:val="both"/>
        <w:rPr>
          <w:rFonts w:ascii="Arial" w:hAnsi="Arial" w:cs="Arial"/>
        </w:rPr>
      </w:pPr>
      <w:r w:rsidRPr="008B73D0">
        <w:rPr>
          <w:rFonts w:ascii="Arial" w:hAnsi="Arial" w:cs="Arial"/>
        </w:rPr>
        <w:t xml:space="preserve">Por consiguiente, el contenido de la iniciativa que se analiza y dictamina </w:t>
      </w:r>
      <w:r w:rsidR="007812A1">
        <w:rPr>
          <w:rFonts w:ascii="Arial" w:hAnsi="Arial" w:cs="Arial"/>
        </w:rPr>
        <w:t xml:space="preserve">encuentra fundamento en </w:t>
      </w:r>
      <w:r w:rsidR="00351073">
        <w:rPr>
          <w:rFonts w:ascii="Arial" w:hAnsi="Arial" w:cs="Arial"/>
        </w:rPr>
        <w:t xml:space="preserve">el andamiaje jurídico internacional, nacional y estatal así como </w:t>
      </w:r>
      <w:r w:rsidR="00B57876">
        <w:rPr>
          <w:rFonts w:ascii="Arial" w:hAnsi="Arial" w:cs="Arial"/>
        </w:rPr>
        <w:t xml:space="preserve">en </w:t>
      </w:r>
      <w:r w:rsidRPr="008B73D0">
        <w:rPr>
          <w:rFonts w:ascii="Arial" w:hAnsi="Arial" w:cs="Arial"/>
        </w:rPr>
        <w:t>los parámetros, objetivos e importancia que reviste para las autoridades el fomento, conservación, promoción y difusión de la cultura del pueblo yucateco</w:t>
      </w:r>
      <w:r w:rsidR="00B57876">
        <w:rPr>
          <w:rFonts w:ascii="Arial" w:hAnsi="Arial" w:cs="Arial"/>
        </w:rPr>
        <w:t xml:space="preserve">, específicamente, en </w:t>
      </w:r>
      <w:r w:rsidR="00737CA2">
        <w:rPr>
          <w:rFonts w:ascii="Arial" w:hAnsi="Arial" w:cs="Arial"/>
        </w:rPr>
        <w:t xml:space="preserve">lo concerniente a </w:t>
      </w:r>
      <w:r w:rsidR="00B57876">
        <w:rPr>
          <w:rFonts w:ascii="Arial" w:hAnsi="Arial" w:cs="Arial"/>
        </w:rPr>
        <w:t>su patrimonio cultural inmaterial, denominación actual</w:t>
      </w:r>
      <w:r w:rsidR="00737CA2">
        <w:rPr>
          <w:rFonts w:ascii="Arial" w:hAnsi="Arial" w:cs="Arial"/>
        </w:rPr>
        <w:t xml:space="preserve"> que recibe en el ámbito internacional y que engloba, como se ha señalado con antelación, </w:t>
      </w:r>
      <w:r w:rsidR="00856719">
        <w:rPr>
          <w:rFonts w:ascii="Arial" w:hAnsi="Arial" w:cs="Arial"/>
        </w:rPr>
        <w:t>las tradiciones.</w:t>
      </w:r>
    </w:p>
    <w:p w14:paraId="058B9229" w14:textId="77777777" w:rsidR="001B5323" w:rsidRPr="008B73D0" w:rsidRDefault="001B5323" w:rsidP="001B5323">
      <w:pPr>
        <w:shd w:val="clear" w:color="auto" w:fill="FFFFFF"/>
        <w:spacing w:line="360" w:lineRule="auto"/>
        <w:ind w:firstLine="709"/>
        <w:jc w:val="both"/>
        <w:rPr>
          <w:rFonts w:ascii="Arial" w:hAnsi="Arial" w:cs="Arial"/>
        </w:rPr>
      </w:pPr>
    </w:p>
    <w:p w14:paraId="5459A8E9" w14:textId="6C97167B" w:rsidR="00654DB1" w:rsidRPr="008B73D0" w:rsidRDefault="001B5323" w:rsidP="0066512F">
      <w:pPr>
        <w:shd w:val="clear" w:color="auto" w:fill="FFFFFF"/>
        <w:spacing w:line="360" w:lineRule="auto"/>
        <w:ind w:firstLine="709"/>
        <w:jc w:val="both"/>
        <w:rPr>
          <w:rFonts w:ascii="Arial" w:hAnsi="Arial" w:cs="Arial"/>
          <w:b/>
        </w:rPr>
      </w:pPr>
      <w:r w:rsidRPr="008B73D0">
        <w:rPr>
          <w:rFonts w:ascii="Arial" w:hAnsi="Arial" w:cs="Arial"/>
        </w:rPr>
        <w:t>En tal virtud, con fundamento en los artículos 30</w:t>
      </w:r>
      <w:r w:rsidR="00FB3972" w:rsidRPr="008B73D0">
        <w:rPr>
          <w:rFonts w:ascii="Arial" w:hAnsi="Arial" w:cs="Arial"/>
        </w:rPr>
        <w:t>,</w:t>
      </w:r>
      <w:r w:rsidRPr="008B73D0">
        <w:rPr>
          <w:rFonts w:ascii="Arial" w:hAnsi="Arial" w:cs="Arial"/>
        </w:rPr>
        <w:t xml:space="preserve"> fracción V de la Constitución Política, 18 y 43</w:t>
      </w:r>
      <w:r w:rsidR="00FB3972" w:rsidRPr="008B73D0">
        <w:rPr>
          <w:rFonts w:ascii="Arial" w:hAnsi="Arial" w:cs="Arial"/>
        </w:rPr>
        <w:t>,</w:t>
      </w:r>
      <w:r w:rsidRPr="008B73D0">
        <w:rPr>
          <w:rFonts w:ascii="Arial" w:hAnsi="Arial" w:cs="Arial"/>
        </w:rPr>
        <w:t xml:space="preserve"> fracción XV de la Ley de Gobierno del Poder Legislativo y 71</w:t>
      </w:r>
      <w:r w:rsidR="00FB3972" w:rsidRPr="008B73D0">
        <w:rPr>
          <w:rFonts w:ascii="Arial" w:hAnsi="Arial" w:cs="Arial"/>
        </w:rPr>
        <w:t>,</w:t>
      </w:r>
      <w:r w:rsidRPr="008B73D0">
        <w:rPr>
          <w:rFonts w:ascii="Arial" w:hAnsi="Arial" w:cs="Arial"/>
        </w:rPr>
        <w:t xml:space="preserve"> fracción II del Reglamento de la Ley de Gobierno del Poder Legislativo, todos los ordenamientos del Estado de Yucatán,</w:t>
      </w:r>
      <w:r w:rsidR="008B73D0">
        <w:rPr>
          <w:rFonts w:ascii="Arial" w:hAnsi="Arial" w:cs="Arial"/>
        </w:rPr>
        <w:t xml:space="preserve"> sometemos a consideración del P</w:t>
      </w:r>
      <w:r w:rsidRPr="008B73D0">
        <w:rPr>
          <w:rFonts w:ascii="Arial" w:hAnsi="Arial" w:cs="Arial"/>
        </w:rPr>
        <w:t>leno del Congreso del Estado de Yucatán, el siguiente proyecto de:</w:t>
      </w:r>
      <w:r w:rsidR="00654DB1" w:rsidRPr="008B73D0">
        <w:rPr>
          <w:rFonts w:ascii="Arial" w:hAnsi="Arial" w:cs="Arial"/>
          <w:b/>
        </w:rPr>
        <w:br w:type="page"/>
      </w:r>
    </w:p>
    <w:p w14:paraId="6AC47F39" w14:textId="77777777" w:rsidR="001B5323" w:rsidRPr="008B73D0" w:rsidRDefault="001B5323" w:rsidP="00994BCB">
      <w:pPr>
        <w:autoSpaceDE w:val="0"/>
        <w:autoSpaceDN w:val="0"/>
        <w:adjustRightInd w:val="0"/>
        <w:jc w:val="center"/>
        <w:rPr>
          <w:rFonts w:ascii="Arial" w:hAnsi="Arial" w:cs="Arial"/>
          <w:b/>
        </w:rPr>
      </w:pPr>
      <w:r w:rsidRPr="008B73D0">
        <w:rPr>
          <w:rFonts w:ascii="Arial" w:hAnsi="Arial" w:cs="Arial"/>
          <w:b/>
        </w:rPr>
        <w:t>D E C R E T O</w:t>
      </w:r>
    </w:p>
    <w:p w14:paraId="5E8CDFA7" w14:textId="4A02BA89" w:rsidR="00994BCB" w:rsidRPr="008B73D0" w:rsidRDefault="00662D68" w:rsidP="00994BCB">
      <w:pPr>
        <w:jc w:val="center"/>
        <w:rPr>
          <w:rFonts w:ascii="Arial" w:hAnsi="Arial" w:cs="Arial"/>
          <w:b/>
        </w:rPr>
      </w:pPr>
      <w:r w:rsidRPr="008B73D0">
        <w:rPr>
          <w:rFonts w:ascii="Arial" w:hAnsi="Arial" w:cs="Arial"/>
          <w:b/>
        </w:rPr>
        <w:t>Por el que se</w:t>
      </w:r>
      <w:r w:rsidR="00654DB1" w:rsidRPr="008B73D0">
        <w:rPr>
          <w:rFonts w:ascii="Arial" w:hAnsi="Arial" w:cs="Arial"/>
          <w:b/>
        </w:rPr>
        <w:t xml:space="preserve"> </w:t>
      </w:r>
      <w:r w:rsidR="00994BCB" w:rsidRPr="008B73D0">
        <w:rPr>
          <w:rFonts w:ascii="Arial" w:hAnsi="Arial" w:cs="Arial"/>
          <w:b/>
        </w:rPr>
        <w:t xml:space="preserve">declara </w:t>
      </w:r>
      <w:r w:rsidR="003B67CC">
        <w:rPr>
          <w:rFonts w:ascii="Arial" w:hAnsi="Arial" w:cs="Arial"/>
          <w:b/>
        </w:rPr>
        <w:t xml:space="preserve">a </w:t>
      </w:r>
      <w:r w:rsidR="00C47229">
        <w:rPr>
          <w:rFonts w:ascii="Arial" w:hAnsi="Arial" w:cs="Arial"/>
          <w:b/>
        </w:rPr>
        <w:t>la Vaquería</w:t>
      </w:r>
      <w:r w:rsidR="00994BCB" w:rsidRPr="008B73D0">
        <w:rPr>
          <w:rFonts w:ascii="Arial" w:hAnsi="Arial" w:cs="Arial"/>
          <w:b/>
        </w:rPr>
        <w:t>, Patrimonio Cultural In</w:t>
      </w:r>
      <w:r w:rsidR="00D07218">
        <w:rPr>
          <w:rFonts w:ascii="Arial" w:hAnsi="Arial" w:cs="Arial"/>
          <w:b/>
        </w:rPr>
        <w:t>tangible</w:t>
      </w:r>
      <w:r w:rsidR="00994BCB" w:rsidRPr="008B73D0">
        <w:rPr>
          <w:rFonts w:ascii="Arial" w:hAnsi="Arial" w:cs="Arial"/>
          <w:b/>
        </w:rPr>
        <w:t xml:space="preserve"> del Estado de Yucatán</w:t>
      </w:r>
    </w:p>
    <w:p w14:paraId="7AE33501" w14:textId="77777777" w:rsidR="00994BCB" w:rsidRPr="008B73D0" w:rsidRDefault="00994BCB" w:rsidP="00994BCB">
      <w:pPr>
        <w:jc w:val="center"/>
        <w:rPr>
          <w:rFonts w:ascii="Arial" w:hAnsi="Arial" w:cs="Arial"/>
          <w:b/>
        </w:rPr>
      </w:pPr>
    </w:p>
    <w:p w14:paraId="5D6CFE54" w14:textId="65BAEE23" w:rsidR="00994BCB" w:rsidRPr="008B73D0" w:rsidRDefault="00994BCB" w:rsidP="00994BCB">
      <w:pPr>
        <w:jc w:val="both"/>
        <w:rPr>
          <w:rFonts w:ascii="Arial" w:hAnsi="Arial" w:cs="Arial"/>
          <w:b/>
        </w:rPr>
      </w:pPr>
      <w:r w:rsidRPr="008B73D0">
        <w:rPr>
          <w:rFonts w:ascii="Arial" w:hAnsi="Arial" w:cs="Arial"/>
          <w:b/>
        </w:rPr>
        <w:t xml:space="preserve">Artículo Primero. </w:t>
      </w:r>
      <w:r w:rsidRPr="008B73D0">
        <w:rPr>
          <w:rFonts w:ascii="Arial" w:hAnsi="Arial" w:cs="Arial"/>
        </w:rPr>
        <w:t xml:space="preserve">Se declara </w:t>
      </w:r>
      <w:r w:rsidR="003B67CC">
        <w:rPr>
          <w:rFonts w:ascii="Arial" w:hAnsi="Arial" w:cs="Arial"/>
        </w:rPr>
        <w:t xml:space="preserve">a </w:t>
      </w:r>
      <w:r w:rsidR="00C47229">
        <w:rPr>
          <w:rFonts w:ascii="Arial" w:hAnsi="Arial" w:cs="Arial"/>
        </w:rPr>
        <w:t>la Vaquería</w:t>
      </w:r>
      <w:r w:rsidRPr="008B73D0">
        <w:rPr>
          <w:rFonts w:ascii="Arial" w:hAnsi="Arial" w:cs="Arial"/>
        </w:rPr>
        <w:t xml:space="preserve">, Patrimonio Cultural </w:t>
      </w:r>
      <w:r w:rsidR="00D07218" w:rsidRPr="00D07218">
        <w:rPr>
          <w:rFonts w:ascii="Arial" w:hAnsi="Arial" w:cs="Arial"/>
        </w:rPr>
        <w:t>Intangible</w:t>
      </w:r>
      <w:r w:rsidRPr="008B73D0">
        <w:rPr>
          <w:rFonts w:ascii="Arial" w:hAnsi="Arial" w:cs="Arial"/>
        </w:rPr>
        <w:t xml:space="preserve"> del Estado de Yucatán.</w:t>
      </w:r>
    </w:p>
    <w:p w14:paraId="27A5BC57" w14:textId="77777777" w:rsidR="00994BCB" w:rsidRPr="008B73D0" w:rsidRDefault="00994BCB" w:rsidP="00994BCB">
      <w:pPr>
        <w:jc w:val="both"/>
        <w:rPr>
          <w:rFonts w:ascii="Arial" w:hAnsi="Arial" w:cs="Arial"/>
          <w:b/>
        </w:rPr>
      </w:pPr>
    </w:p>
    <w:p w14:paraId="3457DD29" w14:textId="258D05F2" w:rsidR="00EB79A4" w:rsidRDefault="00994BCB" w:rsidP="00477B28">
      <w:pPr>
        <w:tabs>
          <w:tab w:val="left" w:pos="4965"/>
        </w:tabs>
        <w:jc w:val="both"/>
        <w:rPr>
          <w:rFonts w:ascii="Arial" w:hAnsi="Arial" w:cs="Arial"/>
        </w:rPr>
      </w:pPr>
      <w:r w:rsidRPr="00C72385">
        <w:rPr>
          <w:rFonts w:ascii="Arial" w:hAnsi="Arial" w:cs="Arial"/>
          <w:b/>
        </w:rPr>
        <w:t xml:space="preserve">Artículo Segundo. </w:t>
      </w:r>
      <w:r w:rsidR="00EB79A4" w:rsidRPr="00C72385">
        <w:rPr>
          <w:rFonts w:ascii="Arial" w:hAnsi="Arial" w:cs="Arial"/>
          <w:bCs/>
        </w:rPr>
        <w:t xml:space="preserve">Para los efectos de este Decreto, se considera </w:t>
      </w:r>
      <w:r w:rsidR="003E4143">
        <w:rPr>
          <w:rFonts w:ascii="Arial" w:hAnsi="Arial" w:cs="Arial"/>
          <w:bCs/>
        </w:rPr>
        <w:t xml:space="preserve">a </w:t>
      </w:r>
      <w:r w:rsidR="00EB79A4" w:rsidRPr="00C72385">
        <w:rPr>
          <w:rFonts w:ascii="Arial" w:hAnsi="Arial" w:cs="Arial"/>
          <w:bCs/>
        </w:rPr>
        <w:t xml:space="preserve">la Vaquería </w:t>
      </w:r>
      <w:r w:rsidR="00EB79A4" w:rsidRPr="00C72385">
        <w:rPr>
          <w:rFonts w:ascii="Arial" w:hAnsi="Arial" w:cs="Arial"/>
        </w:rPr>
        <w:t xml:space="preserve">como la festividad tradicional </w:t>
      </w:r>
      <w:r w:rsidR="003E4143" w:rsidRPr="00C72385">
        <w:rPr>
          <w:rFonts w:ascii="Arial" w:hAnsi="Arial" w:cs="Arial"/>
        </w:rPr>
        <w:t xml:space="preserve">en </w:t>
      </w:r>
      <w:r w:rsidR="003E4143">
        <w:rPr>
          <w:rFonts w:ascii="Arial" w:hAnsi="Arial" w:cs="Arial"/>
        </w:rPr>
        <w:t xml:space="preserve">la </w:t>
      </w:r>
      <w:r w:rsidR="003E4143" w:rsidRPr="00C72385">
        <w:rPr>
          <w:rFonts w:ascii="Arial" w:hAnsi="Arial" w:cs="Arial"/>
        </w:rPr>
        <w:t>que convergen diversas expresiones artísticas y culturales</w:t>
      </w:r>
      <w:r w:rsidR="003E4143">
        <w:rPr>
          <w:rFonts w:ascii="Arial" w:hAnsi="Arial" w:cs="Arial"/>
        </w:rPr>
        <w:t xml:space="preserve"> de la región, la cual configura </w:t>
      </w:r>
      <w:r w:rsidR="00EB79A4" w:rsidRPr="00C72385">
        <w:rPr>
          <w:rFonts w:ascii="Arial" w:hAnsi="Arial" w:cs="Arial"/>
        </w:rPr>
        <w:t>un elemento de identidad y pertenencia cultural del pueblo yucateco</w:t>
      </w:r>
      <w:r w:rsidR="003E4143">
        <w:rPr>
          <w:rFonts w:ascii="Arial" w:hAnsi="Arial" w:cs="Arial"/>
        </w:rPr>
        <w:t>.</w:t>
      </w:r>
    </w:p>
    <w:p w14:paraId="55766EE5" w14:textId="77777777" w:rsidR="00EB79A4" w:rsidRDefault="00EB79A4" w:rsidP="00477B28">
      <w:pPr>
        <w:tabs>
          <w:tab w:val="left" w:pos="4965"/>
        </w:tabs>
        <w:jc w:val="both"/>
        <w:rPr>
          <w:rFonts w:ascii="Arial" w:hAnsi="Arial" w:cs="Arial"/>
        </w:rPr>
      </w:pPr>
    </w:p>
    <w:p w14:paraId="12C03CCE" w14:textId="0B904A4A" w:rsidR="00994BCB" w:rsidRPr="008B73D0" w:rsidRDefault="00994BCB" w:rsidP="00994BCB">
      <w:pPr>
        <w:jc w:val="both"/>
        <w:rPr>
          <w:rFonts w:ascii="Arial" w:hAnsi="Arial" w:cs="Arial"/>
          <w:bCs/>
        </w:rPr>
      </w:pPr>
      <w:r w:rsidRPr="008B73D0">
        <w:rPr>
          <w:rFonts w:ascii="Arial" w:hAnsi="Arial" w:cs="Arial"/>
          <w:b/>
        </w:rPr>
        <w:t xml:space="preserve">Artículo Tercero. </w:t>
      </w:r>
      <w:r w:rsidRPr="008B73D0">
        <w:rPr>
          <w:rFonts w:ascii="Arial" w:hAnsi="Arial" w:cs="Arial"/>
          <w:bCs/>
        </w:rPr>
        <w:t xml:space="preserve">Las autoridades estatales y municipales podrán realizar las acciones necesarias para preservar, difundir y promover </w:t>
      </w:r>
      <w:r w:rsidR="00C47229">
        <w:rPr>
          <w:rFonts w:ascii="Arial" w:hAnsi="Arial" w:cs="Arial"/>
          <w:bCs/>
        </w:rPr>
        <w:t xml:space="preserve">la Vaquería </w:t>
      </w:r>
      <w:r w:rsidRPr="008B73D0">
        <w:rPr>
          <w:rFonts w:ascii="Arial" w:hAnsi="Arial" w:cs="Arial"/>
          <w:bCs/>
        </w:rPr>
        <w:t xml:space="preserve">en el ámbito de sus </w:t>
      </w:r>
      <w:r w:rsidR="00B57876">
        <w:rPr>
          <w:rFonts w:ascii="Arial" w:hAnsi="Arial" w:cs="Arial"/>
          <w:bCs/>
        </w:rPr>
        <w:t xml:space="preserve">respectivas </w:t>
      </w:r>
      <w:r w:rsidRPr="008B73D0">
        <w:rPr>
          <w:rFonts w:ascii="Arial" w:hAnsi="Arial" w:cs="Arial"/>
          <w:bCs/>
        </w:rPr>
        <w:t>competencias.</w:t>
      </w:r>
    </w:p>
    <w:p w14:paraId="1D890732" w14:textId="77777777" w:rsidR="001B5323" w:rsidRPr="008B73D0" w:rsidRDefault="001B5323" w:rsidP="00654DB1">
      <w:pPr>
        <w:autoSpaceDE w:val="0"/>
        <w:autoSpaceDN w:val="0"/>
        <w:adjustRightInd w:val="0"/>
        <w:jc w:val="both"/>
        <w:rPr>
          <w:rFonts w:ascii="Arial" w:eastAsia="Arial" w:hAnsi="Arial" w:cs="Arial"/>
          <w:kern w:val="2"/>
          <w:lang w:eastAsia="ko-KR"/>
        </w:rPr>
      </w:pPr>
    </w:p>
    <w:p w14:paraId="2CE5DB79" w14:textId="17802777" w:rsidR="001B5323" w:rsidRPr="008B73D0" w:rsidRDefault="0066512F" w:rsidP="00654DB1">
      <w:pPr>
        <w:autoSpaceDE w:val="0"/>
        <w:autoSpaceDN w:val="0"/>
        <w:jc w:val="center"/>
        <w:rPr>
          <w:rFonts w:ascii="Arial" w:eastAsia="Arial" w:hAnsi="Arial" w:cs="Arial"/>
          <w:b/>
          <w:kern w:val="2"/>
          <w:lang w:val="es-MX" w:eastAsia="ko-KR"/>
        </w:rPr>
      </w:pPr>
      <w:r w:rsidRPr="008B73D0">
        <w:rPr>
          <w:rFonts w:ascii="Arial" w:eastAsia="Arial" w:hAnsi="Arial" w:cs="Arial"/>
          <w:b/>
          <w:kern w:val="2"/>
          <w:lang w:val="es-MX" w:eastAsia="ko-KR"/>
        </w:rPr>
        <w:t>T</w:t>
      </w:r>
      <w:r w:rsidR="00EE7134">
        <w:rPr>
          <w:rFonts w:ascii="Arial" w:eastAsia="Arial" w:hAnsi="Arial" w:cs="Arial"/>
          <w:b/>
          <w:kern w:val="2"/>
          <w:lang w:val="es-MX" w:eastAsia="ko-KR"/>
        </w:rPr>
        <w:t xml:space="preserve"> </w:t>
      </w:r>
      <w:r w:rsidRPr="008B73D0">
        <w:rPr>
          <w:rFonts w:ascii="Arial" w:eastAsia="Arial" w:hAnsi="Arial" w:cs="Arial"/>
          <w:b/>
          <w:kern w:val="2"/>
          <w:lang w:val="es-MX" w:eastAsia="ko-KR"/>
        </w:rPr>
        <w:t>r</w:t>
      </w:r>
      <w:r w:rsidR="00EE7134">
        <w:rPr>
          <w:rFonts w:ascii="Arial" w:eastAsia="Arial" w:hAnsi="Arial" w:cs="Arial"/>
          <w:b/>
          <w:kern w:val="2"/>
          <w:lang w:val="es-MX" w:eastAsia="ko-KR"/>
        </w:rPr>
        <w:t xml:space="preserve"> </w:t>
      </w:r>
      <w:r w:rsidRPr="008B73D0">
        <w:rPr>
          <w:rFonts w:ascii="Arial" w:eastAsia="Arial" w:hAnsi="Arial" w:cs="Arial"/>
          <w:b/>
          <w:kern w:val="2"/>
          <w:lang w:val="es-MX" w:eastAsia="ko-KR"/>
        </w:rPr>
        <w:t>a</w:t>
      </w:r>
      <w:r w:rsidR="00EE7134">
        <w:rPr>
          <w:rFonts w:ascii="Arial" w:eastAsia="Arial" w:hAnsi="Arial" w:cs="Arial"/>
          <w:b/>
          <w:kern w:val="2"/>
          <w:lang w:val="es-MX" w:eastAsia="ko-KR"/>
        </w:rPr>
        <w:t xml:space="preserve"> </w:t>
      </w:r>
      <w:r w:rsidRPr="008B73D0">
        <w:rPr>
          <w:rFonts w:ascii="Arial" w:eastAsia="Arial" w:hAnsi="Arial" w:cs="Arial"/>
          <w:b/>
          <w:kern w:val="2"/>
          <w:lang w:val="es-MX" w:eastAsia="ko-KR"/>
        </w:rPr>
        <w:t>n</w:t>
      </w:r>
      <w:r w:rsidR="00EE7134">
        <w:rPr>
          <w:rFonts w:ascii="Arial" w:eastAsia="Arial" w:hAnsi="Arial" w:cs="Arial"/>
          <w:b/>
          <w:kern w:val="2"/>
          <w:lang w:val="es-MX" w:eastAsia="ko-KR"/>
        </w:rPr>
        <w:t xml:space="preserve"> </w:t>
      </w:r>
      <w:r w:rsidRPr="008B73D0">
        <w:rPr>
          <w:rFonts w:ascii="Arial" w:eastAsia="Arial" w:hAnsi="Arial" w:cs="Arial"/>
          <w:b/>
          <w:kern w:val="2"/>
          <w:lang w:val="es-MX" w:eastAsia="ko-KR"/>
        </w:rPr>
        <w:t>s</w:t>
      </w:r>
      <w:r w:rsidR="00EE7134">
        <w:rPr>
          <w:rFonts w:ascii="Arial" w:eastAsia="Arial" w:hAnsi="Arial" w:cs="Arial"/>
          <w:b/>
          <w:kern w:val="2"/>
          <w:lang w:val="es-MX" w:eastAsia="ko-KR"/>
        </w:rPr>
        <w:t xml:space="preserve"> </w:t>
      </w:r>
      <w:r w:rsidRPr="008B73D0">
        <w:rPr>
          <w:rFonts w:ascii="Arial" w:eastAsia="Arial" w:hAnsi="Arial" w:cs="Arial"/>
          <w:b/>
          <w:kern w:val="2"/>
          <w:lang w:val="es-MX" w:eastAsia="ko-KR"/>
        </w:rPr>
        <w:t>i</w:t>
      </w:r>
      <w:r w:rsidR="00EE7134">
        <w:rPr>
          <w:rFonts w:ascii="Arial" w:eastAsia="Arial" w:hAnsi="Arial" w:cs="Arial"/>
          <w:b/>
          <w:kern w:val="2"/>
          <w:lang w:val="es-MX" w:eastAsia="ko-KR"/>
        </w:rPr>
        <w:t xml:space="preserve"> </w:t>
      </w:r>
      <w:r w:rsidRPr="008B73D0">
        <w:rPr>
          <w:rFonts w:ascii="Arial" w:eastAsia="Arial" w:hAnsi="Arial" w:cs="Arial"/>
          <w:b/>
          <w:kern w:val="2"/>
          <w:lang w:val="es-MX" w:eastAsia="ko-KR"/>
        </w:rPr>
        <w:t>t</w:t>
      </w:r>
      <w:r w:rsidR="00EE7134">
        <w:rPr>
          <w:rFonts w:ascii="Arial" w:eastAsia="Arial" w:hAnsi="Arial" w:cs="Arial"/>
          <w:b/>
          <w:kern w:val="2"/>
          <w:lang w:val="es-MX" w:eastAsia="ko-KR"/>
        </w:rPr>
        <w:t xml:space="preserve"> </w:t>
      </w:r>
      <w:r w:rsidRPr="008B73D0">
        <w:rPr>
          <w:rFonts w:ascii="Arial" w:eastAsia="Arial" w:hAnsi="Arial" w:cs="Arial"/>
          <w:b/>
          <w:kern w:val="2"/>
          <w:lang w:val="es-MX" w:eastAsia="ko-KR"/>
        </w:rPr>
        <w:t>o</w:t>
      </w:r>
      <w:r w:rsidR="00EE7134">
        <w:rPr>
          <w:rFonts w:ascii="Arial" w:eastAsia="Arial" w:hAnsi="Arial" w:cs="Arial"/>
          <w:b/>
          <w:kern w:val="2"/>
          <w:lang w:val="es-MX" w:eastAsia="ko-KR"/>
        </w:rPr>
        <w:t xml:space="preserve"> </w:t>
      </w:r>
      <w:r w:rsidRPr="008B73D0">
        <w:rPr>
          <w:rFonts w:ascii="Arial" w:eastAsia="Arial" w:hAnsi="Arial" w:cs="Arial"/>
          <w:b/>
          <w:kern w:val="2"/>
          <w:lang w:val="es-MX" w:eastAsia="ko-KR"/>
        </w:rPr>
        <w:t>r</w:t>
      </w:r>
      <w:r w:rsidR="00EE7134">
        <w:rPr>
          <w:rFonts w:ascii="Arial" w:eastAsia="Arial" w:hAnsi="Arial" w:cs="Arial"/>
          <w:b/>
          <w:kern w:val="2"/>
          <w:lang w:val="es-MX" w:eastAsia="ko-KR"/>
        </w:rPr>
        <w:t xml:space="preserve"> </w:t>
      </w:r>
      <w:r w:rsidRPr="008B73D0">
        <w:rPr>
          <w:rFonts w:ascii="Arial" w:eastAsia="Arial" w:hAnsi="Arial" w:cs="Arial"/>
          <w:b/>
          <w:kern w:val="2"/>
          <w:lang w:val="es-MX" w:eastAsia="ko-KR"/>
        </w:rPr>
        <w:t>i</w:t>
      </w:r>
      <w:r w:rsidR="00EE7134">
        <w:rPr>
          <w:rFonts w:ascii="Arial" w:eastAsia="Arial" w:hAnsi="Arial" w:cs="Arial"/>
          <w:b/>
          <w:kern w:val="2"/>
          <w:lang w:val="es-MX" w:eastAsia="ko-KR"/>
        </w:rPr>
        <w:t xml:space="preserve"> </w:t>
      </w:r>
      <w:r w:rsidRPr="008B73D0">
        <w:rPr>
          <w:rFonts w:ascii="Arial" w:eastAsia="Arial" w:hAnsi="Arial" w:cs="Arial"/>
          <w:b/>
          <w:kern w:val="2"/>
          <w:lang w:val="es-MX" w:eastAsia="ko-KR"/>
        </w:rPr>
        <w:t>o</w:t>
      </w:r>
    </w:p>
    <w:p w14:paraId="09218C09" w14:textId="77777777" w:rsidR="001B5323" w:rsidRPr="008B73D0" w:rsidRDefault="001B5323" w:rsidP="00654DB1">
      <w:pPr>
        <w:autoSpaceDE w:val="0"/>
        <w:autoSpaceDN w:val="0"/>
        <w:jc w:val="center"/>
        <w:rPr>
          <w:rFonts w:ascii="Arial" w:eastAsia="Arial" w:hAnsi="Arial" w:cs="Arial"/>
          <w:b/>
          <w:kern w:val="2"/>
          <w:lang w:val="es-MX" w:eastAsia="ko-KR"/>
        </w:rPr>
      </w:pPr>
    </w:p>
    <w:p w14:paraId="6705F3A5" w14:textId="42BBC489" w:rsidR="001B5323" w:rsidRDefault="003B67CC" w:rsidP="00654DB1">
      <w:pPr>
        <w:autoSpaceDE w:val="0"/>
        <w:autoSpaceDN w:val="0"/>
        <w:jc w:val="both"/>
        <w:rPr>
          <w:rFonts w:ascii="Arial" w:eastAsia="Arial" w:hAnsi="Arial" w:cs="Arial"/>
          <w:b/>
          <w:kern w:val="2"/>
          <w:lang w:val="es-MX" w:eastAsia="ko-KR"/>
        </w:rPr>
      </w:pPr>
      <w:r>
        <w:rPr>
          <w:rFonts w:ascii="Arial" w:eastAsia="Arial" w:hAnsi="Arial" w:cs="Arial"/>
          <w:b/>
          <w:kern w:val="2"/>
          <w:lang w:val="es-MX" w:eastAsia="ko-KR"/>
        </w:rPr>
        <w:t>Entrada en vigor</w:t>
      </w:r>
    </w:p>
    <w:p w14:paraId="6A60F63D" w14:textId="386F9682" w:rsidR="001B5323" w:rsidRPr="008B73D0" w:rsidRDefault="00EE7134" w:rsidP="00EE7134">
      <w:pPr>
        <w:autoSpaceDE w:val="0"/>
        <w:autoSpaceDN w:val="0"/>
        <w:jc w:val="both"/>
        <w:rPr>
          <w:rFonts w:ascii="Arial" w:eastAsia="Arial" w:hAnsi="Arial" w:cs="Arial"/>
          <w:kern w:val="2"/>
          <w:lang w:val="es-MX" w:eastAsia="ko-KR"/>
        </w:rPr>
      </w:pPr>
      <w:r w:rsidRPr="008B73D0">
        <w:rPr>
          <w:rFonts w:ascii="Arial" w:eastAsia="Arial" w:hAnsi="Arial" w:cs="Arial"/>
          <w:b/>
          <w:kern w:val="2"/>
          <w:lang w:val="es-MX" w:eastAsia="ko-KR"/>
        </w:rPr>
        <w:t>Artículo Único</w:t>
      </w:r>
      <w:r>
        <w:rPr>
          <w:rFonts w:ascii="Arial" w:eastAsia="Arial" w:hAnsi="Arial" w:cs="Arial"/>
          <w:b/>
          <w:kern w:val="2"/>
          <w:lang w:val="es-MX" w:eastAsia="ko-KR"/>
        </w:rPr>
        <w:t xml:space="preserve">. </w:t>
      </w:r>
      <w:r w:rsidR="001B5323" w:rsidRPr="008B73D0">
        <w:rPr>
          <w:rFonts w:ascii="Arial" w:eastAsia="Arial" w:hAnsi="Arial" w:cs="Arial"/>
          <w:kern w:val="2"/>
          <w:lang w:val="es-MX" w:eastAsia="ko-KR"/>
        </w:rPr>
        <w:t>El presente decreto entrará en vigor al día siguiente de su publicación en el Diario Oficial del Gobierno del Estado de Yucatán.</w:t>
      </w:r>
    </w:p>
    <w:p w14:paraId="606E04C4" w14:textId="77777777" w:rsidR="001B5323" w:rsidRPr="008B73D0" w:rsidRDefault="001B5323" w:rsidP="00654DB1">
      <w:pPr>
        <w:autoSpaceDE w:val="0"/>
        <w:autoSpaceDN w:val="0"/>
        <w:jc w:val="both"/>
        <w:rPr>
          <w:rFonts w:ascii="Arial" w:eastAsia="Arial" w:hAnsi="Arial" w:cs="Arial"/>
          <w:kern w:val="2"/>
          <w:lang w:val="es-MX" w:eastAsia="ko-KR"/>
        </w:rPr>
      </w:pPr>
    </w:p>
    <w:p w14:paraId="77B9C8C3" w14:textId="6D9C62EB" w:rsidR="001B5323" w:rsidRPr="008B73D0" w:rsidRDefault="008B73D0" w:rsidP="001B5323">
      <w:pPr>
        <w:jc w:val="both"/>
        <w:rPr>
          <w:rFonts w:ascii="Arial" w:hAnsi="Arial" w:cs="Arial"/>
          <w:b/>
        </w:rPr>
      </w:pPr>
      <w:r w:rsidRPr="008B73D0">
        <w:rPr>
          <w:rFonts w:ascii="Arial" w:hAnsi="Arial" w:cs="Arial"/>
          <w:b/>
        </w:rPr>
        <w:t>DADO EN LA SALA DE USOS MULTIPLES “</w:t>
      </w:r>
      <w:r w:rsidR="00DE4371">
        <w:rPr>
          <w:rFonts w:ascii="Arial" w:hAnsi="Arial" w:cs="Arial"/>
          <w:b/>
        </w:rPr>
        <w:t xml:space="preserve">MAESTRA </w:t>
      </w:r>
      <w:r w:rsidRPr="008B73D0">
        <w:rPr>
          <w:rFonts w:ascii="Arial" w:hAnsi="Arial" w:cs="Arial"/>
          <w:b/>
        </w:rPr>
        <w:t xml:space="preserve">CONSUELO ZAVALA CASTILLO” DEL RECINTO DEL PODER LEGISLATIVO, EN </w:t>
      </w:r>
      <w:r w:rsidR="003B67CC">
        <w:rPr>
          <w:rFonts w:ascii="Arial" w:hAnsi="Arial" w:cs="Arial"/>
          <w:b/>
        </w:rPr>
        <w:t xml:space="preserve">LA CIUDAD DE MÉRIDA, YUCATÁN, A LOS OCHO DÍAS DEL MES DE ABRIL DEL AÑO </w:t>
      </w:r>
      <w:r w:rsidRPr="008B73D0">
        <w:rPr>
          <w:rFonts w:ascii="Arial" w:hAnsi="Arial" w:cs="Arial"/>
          <w:b/>
        </w:rPr>
        <w:t>DOS MIL VEINTI</w:t>
      </w:r>
      <w:r w:rsidR="002308D8">
        <w:rPr>
          <w:rFonts w:ascii="Arial" w:hAnsi="Arial" w:cs="Arial"/>
          <w:b/>
        </w:rPr>
        <w:t>CUATRO.</w:t>
      </w:r>
    </w:p>
    <w:p w14:paraId="3C9EE78F" w14:textId="77777777" w:rsidR="00AB4EA2" w:rsidRPr="008B73D0" w:rsidRDefault="00AB4EA2" w:rsidP="006F1F24">
      <w:pPr>
        <w:ind w:firstLine="709"/>
        <w:jc w:val="both"/>
        <w:rPr>
          <w:rFonts w:ascii="Arial" w:hAnsi="Arial" w:cs="Arial"/>
          <w:b/>
          <w:sz w:val="22"/>
          <w:szCs w:val="22"/>
        </w:rPr>
      </w:pPr>
    </w:p>
    <w:p w14:paraId="2E731429" w14:textId="11D1CF2D" w:rsidR="00890CC6" w:rsidRPr="008B73D0" w:rsidRDefault="00890CC6" w:rsidP="006F1F24">
      <w:pPr>
        <w:pStyle w:val="Textoindependiente"/>
        <w:spacing w:after="0"/>
        <w:ind w:right="0" w:firstLine="425"/>
        <w:jc w:val="center"/>
        <w:rPr>
          <w:b/>
          <w:caps/>
          <w:sz w:val="22"/>
          <w:szCs w:val="22"/>
          <w:lang w:val="es-MX"/>
        </w:rPr>
      </w:pPr>
      <w:r w:rsidRPr="008B73D0">
        <w:rPr>
          <w:b/>
          <w:caps/>
          <w:sz w:val="22"/>
          <w:szCs w:val="22"/>
          <w:lang w:val="es-MX"/>
        </w:rPr>
        <w:t xml:space="preserve">COMISIóN PERMANENTE DE </w:t>
      </w:r>
      <w:r w:rsidR="000E7CFC" w:rsidRPr="008B73D0">
        <w:rPr>
          <w:b/>
          <w:caps/>
          <w:sz w:val="22"/>
          <w:szCs w:val="22"/>
          <w:lang w:val="es-MX"/>
        </w:rPr>
        <w:t>arte y cultura</w:t>
      </w:r>
    </w:p>
    <w:p w14:paraId="6A82BEDE" w14:textId="77777777" w:rsidR="00052777" w:rsidRPr="008B73D0" w:rsidRDefault="00052777" w:rsidP="006F1F24">
      <w:pPr>
        <w:pStyle w:val="Textoindependiente"/>
        <w:spacing w:after="0"/>
        <w:ind w:right="0" w:firstLine="425"/>
        <w:jc w:val="center"/>
        <w:rPr>
          <w:b/>
          <w:caps/>
          <w:sz w:val="22"/>
          <w:szCs w:val="22"/>
          <w:lang w:val="es-MX"/>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51"/>
        <w:gridCol w:w="2268"/>
        <w:gridCol w:w="2138"/>
      </w:tblGrid>
      <w:tr w:rsidR="008B73D0" w:rsidRPr="008B73D0" w14:paraId="7BC0066D" w14:textId="77777777" w:rsidTr="003B67CC">
        <w:trPr>
          <w:tblHeader/>
          <w:jc w:val="center"/>
        </w:trPr>
        <w:tc>
          <w:tcPr>
            <w:tcW w:w="2088" w:type="dxa"/>
            <w:shd w:val="clear" w:color="auto" w:fill="A6A6A6"/>
          </w:tcPr>
          <w:p w14:paraId="0FD93CAC" w14:textId="77777777" w:rsidR="00253617" w:rsidRPr="008B73D0" w:rsidRDefault="00253617" w:rsidP="006F1F24">
            <w:pPr>
              <w:pStyle w:val="Textoindependiente"/>
              <w:spacing w:after="0"/>
              <w:jc w:val="center"/>
              <w:rPr>
                <w:b/>
                <w:caps/>
                <w:sz w:val="20"/>
                <w:lang w:val="es-MX"/>
              </w:rPr>
            </w:pPr>
          </w:p>
          <w:p w14:paraId="1BF93973" w14:textId="2AF5E34D" w:rsidR="00253617" w:rsidRPr="008B73D0" w:rsidRDefault="00052777" w:rsidP="006F1F24">
            <w:pPr>
              <w:pStyle w:val="Textoindependiente"/>
              <w:spacing w:after="0"/>
              <w:jc w:val="center"/>
              <w:rPr>
                <w:b/>
                <w:caps/>
                <w:sz w:val="20"/>
                <w:lang w:val="es-MX"/>
              </w:rPr>
            </w:pPr>
            <w:r w:rsidRPr="008B73D0">
              <w:rPr>
                <w:b/>
                <w:sz w:val="20"/>
                <w:lang w:val="es-MX"/>
              </w:rPr>
              <w:t>CARGO</w:t>
            </w:r>
          </w:p>
        </w:tc>
        <w:tc>
          <w:tcPr>
            <w:tcW w:w="2551" w:type="dxa"/>
            <w:shd w:val="clear" w:color="auto" w:fill="A6A6A6"/>
          </w:tcPr>
          <w:p w14:paraId="431DB5A3" w14:textId="77777777" w:rsidR="00253617" w:rsidRPr="008B73D0" w:rsidRDefault="00253617" w:rsidP="006F1F24">
            <w:pPr>
              <w:pStyle w:val="Textoindependiente"/>
              <w:spacing w:after="0"/>
              <w:jc w:val="center"/>
              <w:rPr>
                <w:b/>
                <w:caps/>
                <w:sz w:val="20"/>
                <w:lang w:val="es-MX"/>
              </w:rPr>
            </w:pPr>
          </w:p>
          <w:p w14:paraId="65CE0548" w14:textId="3196F84A" w:rsidR="00253617" w:rsidRPr="008B73D0" w:rsidRDefault="00052777" w:rsidP="006F1F24">
            <w:pPr>
              <w:pStyle w:val="Textoindependiente"/>
              <w:spacing w:after="0"/>
              <w:jc w:val="center"/>
              <w:rPr>
                <w:b/>
                <w:caps/>
                <w:sz w:val="20"/>
                <w:lang w:val="es-MX"/>
              </w:rPr>
            </w:pPr>
            <w:r w:rsidRPr="008B73D0">
              <w:rPr>
                <w:b/>
                <w:sz w:val="20"/>
                <w:lang w:val="es-MX"/>
              </w:rPr>
              <w:t xml:space="preserve">NOMBRE </w:t>
            </w:r>
          </w:p>
        </w:tc>
        <w:tc>
          <w:tcPr>
            <w:tcW w:w="2268" w:type="dxa"/>
            <w:shd w:val="clear" w:color="auto" w:fill="A6A6A6"/>
          </w:tcPr>
          <w:p w14:paraId="2BAD778B" w14:textId="77777777" w:rsidR="00253617" w:rsidRPr="008B73D0" w:rsidRDefault="00253617" w:rsidP="006F1F24">
            <w:pPr>
              <w:pStyle w:val="Textoindependiente"/>
              <w:spacing w:after="0"/>
              <w:jc w:val="center"/>
              <w:rPr>
                <w:b/>
                <w:caps/>
                <w:sz w:val="20"/>
                <w:lang w:val="es-MX"/>
              </w:rPr>
            </w:pPr>
          </w:p>
          <w:p w14:paraId="38CFE7EA" w14:textId="6A471377" w:rsidR="00253617" w:rsidRPr="008B73D0" w:rsidRDefault="00052777" w:rsidP="006F1F24">
            <w:pPr>
              <w:pStyle w:val="Textoindependiente"/>
              <w:spacing w:after="0"/>
              <w:jc w:val="center"/>
              <w:rPr>
                <w:b/>
                <w:caps/>
                <w:sz w:val="20"/>
                <w:lang w:val="es-MX"/>
              </w:rPr>
            </w:pPr>
            <w:r w:rsidRPr="008B73D0">
              <w:rPr>
                <w:b/>
                <w:sz w:val="20"/>
                <w:lang w:val="es-MX"/>
              </w:rPr>
              <w:t>VOTO A FAVOR</w:t>
            </w:r>
          </w:p>
        </w:tc>
        <w:tc>
          <w:tcPr>
            <w:tcW w:w="2138" w:type="dxa"/>
            <w:shd w:val="clear" w:color="auto" w:fill="A6A6A6"/>
          </w:tcPr>
          <w:p w14:paraId="1B00BC60" w14:textId="77777777" w:rsidR="00253617" w:rsidRPr="008B73D0" w:rsidRDefault="00253617" w:rsidP="006F1F24">
            <w:pPr>
              <w:pStyle w:val="Textoindependiente"/>
              <w:spacing w:after="0"/>
              <w:jc w:val="center"/>
              <w:rPr>
                <w:b/>
                <w:caps/>
                <w:sz w:val="20"/>
                <w:lang w:val="es-MX"/>
              </w:rPr>
            </w:pPr>
          </w:p>
          <w:p w14:paraId="0647637A" w14:textId="2119FC1E" w:rsidR="00253617" w:rsidRPr="008B73D0" w:rsidRDefault="00052777" w:rsidP="006F1F24">
            <w:pPr>
              <w:pStyle w:val="Textoindependiente"/>
              <w:spacing w:after="0"/>
              <w:jc w:val="center"/>
              <w:rPr>
                <w:b/>
                <w:caps/>
                <w:sz w:val="20"/>
                <w:lang w:val="es-MX"/>
              </w:rPr>
            </w:pPr>
            <w:r w:rsidRPr="008B73D0">
              <w:rPr>
                <w:b/>
                <w:sz w:val="20"/>
                <w:lang w:val="es-MX"/>
              </w:rPr>
              <w:t>VOTO EN CONTRA</w:t>
            </w:r>
          </w:p>
        </w:tc>
      </w:tr>
      <w:tr w:rsidR="008B73D0" w:rsidRPr="008B73D0" w14:paraId="20A705FF" w14:textId="77777777" w:rsidTr="003B67CC">
        <w:trPr>
          <w:jc w:val="center"/>
        </w:trPr>
        <w:tc>
          <w:tcPr>
            <w:tcW w:w="2088" w:type="dxa"/>
            <w:shd w:val="clear" w:color="auto" w:fill="auto"/>
          </w:tcPr>
          <w:p w14:paraId="10C36BE7" w14:textId="77777777" w:rsidR="00253617" w:rsidRDefault="00253617" w:rsidP="006F1F24">
            <w:pPr>
              <w:pStyle w:val="Textoindependiente"/>
              <w:spacing w:after="0"/>
              <w:jc w:val="center"/>
              <w:rPr>
                <w:b/>
                <w:caps/>
                <w:sz w:val="20"/>
                <w:lang w:val="es-MX"/>
              </w:rPr>
            </w:pPr>
          </w:p>
          <w:p w14:paraId="02587E56" w14:textId="77777777" w:rsidR="003B67CC" w:rsidRDefault="003B67CC" w:rsidP="006F1F24">
            <w:pPr>
              <w:pStyle w:val="Textoindependiente"/>
              <w:spacing w:after="0"/>
              <w:jc w:val="center"/>
              <w:rPr>
                <w:b/>
                <w:caps/>
                <w:sz w:val="20"/>
                <w:lang w:val="es-MX"/>
              </w:rPr>
            </w:pPr>
          </w:p>
          <w:p w14:paraId="17F354EE" w14:textId="77777777" w:rsidR="003B67CC" w:rsidRDefault="003B67CC" w:rsidP="006F1F24">
            <w:pPr>
              <w:pStyle w:val="Textoindependiente"/>
              <w:spacing w:after="0"/>
              <w:jc w:val="center"/>
              <w:rPr>
                <w:b/>
                <w:caps/>
                <w:sz w:val="20"/>
                <w:lang w:val="es-MX"/>
              </w:rPr>
            </w:pPr>
          </w:p>
          <w:p w14:paraId="6D0DDDF7" w14:textId="77777777" w:rsidR="003B67CC" w:rsidRPr="008B73D0" w:rsidRDefault="003B67CC" w:rsidP="006F1F24">
            <w:pPr>
              <w:pStyle w:val="Textoindependiente"/>
              <w:spacing w:after="0"/>
              <w:jc w:val="center"/>
              <w:rPr>
                <w:b/>
                <w:caps/>
                <w:sz w:val="20"/>
                <w:lang w:val="es-MX"/>
              </w:rPr>
            </w:pPr>
          </w:p>
          <w:p w14:paraId="340F2A67" w14:textId="7EA10562" w:rsidR="00253617" w:rsidRPr="008B73D0" w:rsidRDefault="00052777" w:rsidP="006F1F24">
            <w:pPr>
              <w:pStyle w:val="Textoindependiente"/>
              <w:spacing w:after="0"/>
              <w:jc w:val="center"/>
              <w:rPr>
                <w:b/>
                <w:caps/>
                <w:sz w:val="20"/>
                <w:lang w:val="es-MX"/>
              </w:rPr>
            </w:pPr>
            <w:r w:rsidRPr="008B73D0">
              <w:rPr>
                <w:b/>
                <w:sz w:val="20"/>
                <w:lang w:val="es-MX"/>
              </w:rPr>
              <w:t>PRESIDENT</w:t>
            </w:r>
            <w:r w:rsidR="003B67CC">
              <w:rPr>
                <w:b/>
                <w:sz w:val="20"/>
                <w:lang w:val="es-MX"/>
              </w:rPr>
              <w:t>E</w:t>
            </w:r>
          </w:p>
        </w:tc>
        <w:tc>
          <w:tcPr>
            <w:tcW w:w="2551" w:type="dxa"/>
            <w:shd w:val="clear" w:color="auto" w:fill="auto"/>
          </w:tcPr>
          <w:p w14:paraId="44DA6EB6" w14:textId="3BEA3901" w:rsidR="00253617" w:rsidRPr="008B73D0" w:rsidRDefault="00052777" w:rsidP="006F1F24">
            <w:pPr>
              <w:pStyle w:val="Textoindependiente"/>
              <w:spacing w:after="0"/>
              <w:jc w:val="center"/>
              <w:rPr>
                <w:b/>
                <w:caps/>
                <w:sz w:val="20"/>
              </w:rPr>
            </w:pPr>
            <w:r w:rsidRPr="008B73D0">
              <w:rPr>
                <w:noProof/>
                <w:lang w:val="es-MX" w:eastAsia="es-MX"/>
              </w:rPr>
              <w:drawing>
                <wp:inline distT="0" distB="0" distL="0" distR="0" wp14:anchorId="2399AE3C" wp14:editId="59BE0997">
                  <wp:extent cx="809625" cy="1047750"/>
                  <wp:effectExtent l="0" t="0" r="9525" b="0"/>
                  <wp:docPr id="14" name="Imagen 14"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LXIII LEGISLATURA\FOTOS DIPS-LXIII LEGIS\Dip. Eduardo Sobri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4847" cy="1054508"/>
                          </a:xfrm>
                          <a:prstGeom prst="rect">
                            <a:avLst/>
                          </a:prstGeom>
                          <a:noFill/>
                          <a:ln>
                            <a:noFill/>
                          </a:ln>
                        </pic:spPr>
                      </pic:pic>
                    </a:graphicData>
                  </a:graphic>
                </wp:inline>
              </w:drawing>
            </w:r>
          </w:p>
          <w:p w14:paraId="0AD605ED" w14:textId="4BA9BAF3" w:rsidR="00253617" w:rsidRPr="008B73D0" w:rsidRDefault="00052777" w:rsidP="006F1F24">
            <w:pPr>
              <w:pStyle w:val="Textoindependiente"/>
              <w:spacing w:after="0"/>
              <w:jc w:val="center"/>
              <w:rPr>
                <w:b/>
                <w:caps/>
                <w:sz w:val="20"/>
                <w:lang w:val="es-MX"/>
              </w:rPr>
            </w:pPr>
            <w:r w:rsidRPr="008B73D0">
              <w:rPr>
                <w:b/>
                <w:sz w:val="20"/>
                <w:lang w:val="es-MX"/>
              </w:rPr>
              <w:t>DIP. EDUARDO SOBRINO SIERRA.</w:t>
            </w:r>
          </w:p>
        </w:tc>
        <w:tc>
          <w:tcPr>
            <w:tcW w:w="2268" w:type="dxa"/>
            <w:shd w:val="clear" w:color="auto" w:fill="auto"/>
          </w:tcPr>
          <w:p w14:paraId="18E2D5BB" w14:textId="77777777" w:rsidR="00253617" w:rsidRDefault="00253617" w:rsidP="006F1F24">
            <w:pPr>
              <w:pStyle w:val="Textoindependiente"/>
              <w:spacing w:after="0"/>
              <w:rPr>
                <w:b/>
                <w:caps/>
                <w:sz w:val="20"/>
                <w:lang w:val="es-MX"/>
              </w:rPr>
            </w:pPr>
          </w:p>
          <w:p w14:paraId="512E22BA" w14:textId="77777777" w:rsidR="00BD1449" w:rsidRDefault="00BD1449" w:rsidP="006F1F24">
            <w:pPr>
              <w:pStyle w:val="Textoindependiente"/>
              <w:spacing w:after="0"/>
              <w:rPr>
                <w:b/>
                <w:caps/>
                <w:sz w:val="20"/>
                <w:lang w:val="es-MX"/>
              </w:rPr>
            </w:pPr>
          </w:p>
          <w:p w14:paraId="71F71175" w14:textId="77777777" w:rsidR="00BD1449" w:rsidRDefault="00BD1449" w:rsidP="006F1F24">
            <w:pPr>
              <w:pStyle w:val="Textoindependiente"/>
              <w:spacing w:after="0"/>
              <w:rPr>
                <w:b/>
                <w:caps/>
                <w:sz w:val="20"/>
                <w:lang w:val="es-MX"/>
              </w:rPr>
            </w:pPr>
          </w:p>
          <w:p w14:paraId="2E65B82E" w14:textId="77777777" w:rsidR="00BD1449" w:rsidRDefault="00BD1449" w:rsidP="006F1F24">
            <w:pPr>
              <w:pStyle w:val="Textoindependiente"/>
              <w:spacing w:after="0"/>
              <w:rPr>
                <w:b/>
                <w:caps/>
                <w:sz w:val="20"/>
                <w:lang w:val="es-MX"/>
              </w:rPr>
            </w:pPr>
          </w:p>
          <w:p w14:paraId="4FAE055A" w14:textId="2CF57F61" w:rsidR="00BD1449" w:rsidRPr="008B73D0" w:rsidRDefault="00BD1449" w:rsidP="00BD1449">
            <w:pPr>
              <w:pStyle w:val="Textoindependiente"/>
              <w:spacing w:after="0"/>
              <w:jc w:val="center"/>
              <w:rPr>
                <w:b/>
                <w:caps/>
                <w:sz w:val="20"/>
                <w:lang w:val="es-MX"/>
              </w:rPr>
            </w:pPr>
            <w:r>
              <w:rPr>
                <w:b/>
                <w:caps/>
                <w:sz w:val="20"/>
                <w:lang w:val="es-MX"/>
              </w:rPr>
              <w:t>RÚBRICA</w:t>
            </w:r>
          </w:p>
        </w:tc>
        <w:tc>
          <w:tcPr>
            <w:tcW w:w="2138" w:type="dxa"/>
            <w:shd w:val="clear" w:color="auto" w:fill="auto"/>
          </w:tcPr>
          <w:p w14:paraId="621026A2" w14:textId="77777777" w:rsidR="00253617" w:rsidRPr="008B73D0" w:rsidRDefault="00253617" w:rsidP="006F1F24">
            <w:pPr>
              <w:pStyle w:val="Textoindependiente"/>
              <w:spacing w:after="0"/>
              <w:rPr>
                <w:b/>
                <w:caps/>
                <w:sz w:val="20"/>
                <w:lang w:val="es-MX"/>
              </w:rPr>
            </w:pPr>
          </w:p>
        </w:tc>
      </w:tr>
      <w:tr w:rsidR="008B73D0" w:rsidRPr="008B73D0" w14:paraId="09FC0FB2" w14:textId="77777777" w:rsidTr="003B67CC">
        <w:trPr>
          <w:jc w:val="center"/>
        </w:trPr>
        <w:tc>
          <w:tcPr>
            <w:tcW w:w="2088" w:type="dxa"/>
            <w:shd w:val="clear" w:color="auto" w:fill="auto"/>
          </w:tcPr>
          <w:p w14:paraId="429DC5C1" w14:textId="77777777" w:rsidR="00253617" w:rsidRPr="008B73D0" w:rsidRDefault="00253617" w:rsidP="006F1F24">
            <w:pPr>
              <w:pStyle w:val="Textoindependiente"/>
              <w:spacing w:after="0"/>
              <w:jc w:val="center"/>
              <w:rPr>
                <w:b/>
                <w:caps/>
                <w:sz w:val="20"/>
                <w:lang w:val="es-MX"/>
              </w:rPr>
            </w:pPr>
          </w:p>
          <w:p w14:paraId="39B846D8" w14:textId="77777777" w:rsidR="00253617" w:rsidRPr="008B73D0" w:rsidRDefault="00253617" w:rsidP="006F1F24">
            <w:pPr>
              <w:pStyle w:val="Textoindependiente"/>
              <w:spacing w:after="0"/>
              <w:jc w:val="center"/>
              <w:rPr>
                <w:b/>
                <w:caps/>
                <w:sz w:val="20"/>
                <w:lang w:val="es-MX"/>
              </w:rPr>
            </w:pPr>
          </w:p>
          <w:p w14:paraId="6D829C1D" w14:textId="77777777" w:rsidR="00253617" w:rsidRPr="008B73D0" w:rsidRDefault="00253617" w:rsidP="006F1F24">
            <w:pPr>
              <w:pStyle w:val="Textoindependiente"/>
              <w:spacing w:after="0"/>
              <w:jc w:val="center"/>
              <w:rPr>
                <w:b/>
                <w:caps/>
                <w:sz w:val="20"/>
                <w:lang w:val="es-MX"/>
              </w:rPr>
            </w:pPr>
          </w:p>
          <w:p w14:paraId="46AC07F6" w14:textId="4A19BDC2" w:rsidR="00253617" w:rsidRPr="008B73D0" w:rsidRDefault="00052777" w:rsidP="006F1F24">
            <w:pPr>
              <w:pStyle w:val="Textoindependiente"/>
              <w:spacing w:after="0"/>
              <w:jc w:val="center"/>
              <w:rPr>
                <w:b/>
                <w:caps/>
                <w:sz w:val="20"/>
                <w:lang w:val="es-MX"/>
              </w:rPr>
            </w:pPr>
            <w:r w:rsidRPr="008B73D0">
              <w:rPr>
                <w:b/>
                <w:sz w:val="20"/>
                <w:lang w:val="es-MX"/>
              </w:rPr>
              <w:t>VICEPRESIDENTA</w:t>
            </w:r>
          </w:p>
        </w:tc>
        <w:tc>
          <w:tcPr>
            <w:tcW w:w="2551" w:type="dxa"/>
            <w:shd w:val="clear" w:color="auto" w:fill="auto"/>
          </w:tcPr>
          <w:p w14:paraId="50BA32EC" w14:textId="112566DB" w:rsidR="00253617" w:rsidRPr="008B73D0" w:rsidRDefault="00E040CA" w:rsidP="006F1F24">
            <w:pPr>
              <w:jc w:val="center"/>
              <w:rPr>
                <w:rFonts w:ascii="Arial" w:hAnsi="Arial" w:cs="Arial"/>
                <w:b/>
                <w:sz w:val="20"/>
                <w:szCs w:val="20"/>
                <w:lang w:val="es-MX"/>
              </w:rPr>
            </w:pPr>
            <w:r w:rsidRPr="008B73D0">
              <w:rPr>
                <w:noProof/>
                <w:lang w:val="es-MX" w:eastAsia="es-MX"/>
              </w:rPr>
              <w:drawing>
                <wp:inline distT="0" distB="0" distL="0" distR="0" wp14:anchorId="62E7A3AB" wp14:editId="1C66AA47">
                  <wp:extent cx="809625" cy="971550"/>
                  <wp:effectExtent l="0" t="0" r="9525" b="0"/>
                  <wp:docPr id="11" name="Imagen 11" descr="Z:\LXIII LEGISLATURA\FOTOS DIPS-LXIII LEGIS\Dip. Abril Ferrey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LXIII LEGISLATURA\FOTOS DIPS-LXIII LEGIS\Dip. Abril Ferrey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167" cy="979400"/>
                          </a:xfrm>
                          <a:prstGeom prst="rect">
                            <a:avLst/>
                          </a:prstGeom>
                          <a:noFill/>
                          <a:ln>
                            <a:noFill/>
                          </a:ln>
                        </pic:spPr>
                      </pic:pic>
                    </a:graphicData>
                  </a:graphic>
                </wp:inline>
              </w:drawing>
            </w:r>
          </w:p>
          <w:p w14:paraId="12405750" w14:textId="643C948B" w:rsidR="00253617" w:rsidRPr="008B73D0" w:rsidRDefault="00052777" w:rsidP="006F1F24">
            <w:pPr>
              <w:jc w:val="center"/>
              <w:rPr>
                <w:rFonts w:ascii="Arial" w:hAnsi="Arial" w:cs="Arial"/>
                <w:b/>
                <w:sz w:val="20"/>
                <w:szCs w:val="20"/>
                <w:lang w:val="es-MX"/>
              </w:rPr>
            </w:pPr>
            <w:r w:rsidRPr="008B73D0">
              <w:rPr>
                <w:rFonts w:ascii="Arial" w:hAnsi="Arial" w:cs="Arial"/>
                <w:b/>
                <w:sz w:val="20"/>
                <w:szCs w:val="20"/>
                <w:lang w:val="es-MX"/>
              </w:rPr>
              <w:t>DIP. ABRIL FERREYRO ROSADO.</w:t>
            </w:r>
          </w:p>
        </w:tc>
        <w:tc>
          <w:tcPr>
            <w:tcW w:w="2268" w:type="dxa"/>
            <w:shd w:val="clear" w:color="auto" w:fill="auto"/>
          </w:tcPr>
          <w:p w14:paraId="496247CB" w14:textId="77777777" w:rsidR="00253617" w:rsidRPr="008B73D0" w:rsidRDefault="00253617" w:rsidP="006F1F24">
            <w:pPr>
              <w:pStyle w:val="Textoindependiente"/>
              <w:spacing w:after="0"/>
              <w:rPr>
                <w:b/>
                <w:caps/>
                <w:sz w:val="20"/>
                <w:lang w:val="es-MX"/>
              </w:rPr>
            </w:pPr>
          </w:p>
        </w:tc>
        <w:tc>
          <w:tcPr>
            <w:tcW w:w="2138" w:type="dxa"/>
            <w:shd w:val="clear" w:color="auto" w:fill="auto"/>
          </w:tcPr>
          <w:p w14:paraId="5A690545" w14:textId="77777777" w:rsidR="00253617" w:rsidRPr="008B73D0" w:rsidRDefault="00253617" w:rsidP="006F1F24">
            <w:pPr>
              <w:pStyle w:val="Textoindependiente"/>
              <w:spacing w:after="0"/>
              <w:rPr>
                <w:b/>
                <w:caps/>
                <w:sz w:val="20"/>
                <w:lang w:val="es-MX"/>
              </w:rPr>
            </w:pPr>
          </w:p>
        </w:tc>
      </w:tr>
      <w:tr w:rsidR="008B73D0" w:rsidRPr="008B73D0" w14:paraId="7F773749" w14:textId="77777777" w:rsidTr="003B67CC">
        <w:trPr>
          <w:jc w:val="center"/>
        </w:trPr>
        <w:tc>
          <w:tcPr>
            <w:tcW w:w="2088" w:type="dxa"/>
            <w:shd w:val="clear" w:color="auto" w:fill="auto"/>
          </w:tcPr>
          <w:p w14:paraId="25F2DB29" w14:textId="77777777" w:rsidR="00253617" w:rsidRDefault="00253617" w:rsidP="006F1F24">
            <w:pPr>
              <w:pStyle w:val="Textoindependiente"/>
              <w:spacing w:after="0"/>
              <w:jc w:val="center"/>
              <w:rPr>
                <w:b/>
                <w:caps/>
                <w:sz w:val="20"/>
                <w:lang w:val="es-MX"/>
              </w:rPr>
            </w:pPr>
          </w:p>
          <w:p w14:paraId="480943B7" w14:textId="77777777" w:rsidR="003B67CC" w:rsidRDefault="003B67CC" w:rsidP="006F1F24">
            <w:pPr>
              <w:pStyle w:val="Textoindependiente"/>
              <w:spacing w:after="0"/>
              <w:jc w:val="center"/>
              <w:rPr>
                <w:b/>
                <w:caps/>
                <w:sz w:val="20"/>
                <w:lang w:val="es-MX"/>
              </w:rPr>
            </w:pPr>
          </w:p>
          <w:p w14:paraId="2677AE68" w14:textId="77777777" w:rsidR="003B67CC" w:rsidRDefault="003B67CC" w:rsidP="006F1F24">
            <w:pPr>
              <w:pStyle w:val="Textoindependiente"/>
              <w:spacing w:after="0"/>
              <w:jc w:val="center"/>
              <w:rPr>
                <w:b/>
                <w:caps/>
                <w:sz w:val="20"/>
                <w:lang w:val="es-MX"/>
              </w:rPr>
            </w:pPr>
          </w:p>
          <w:p w14:paraId="586A86F9" w14:textId="77777777" w:rsidR="003B67CC" w:rsidRDefault="003B67CC" w:rsidP="006F1F24">
            <w:pPr>
              <w:pStyle w:val="Textoindependiente"/>
              <w:spacing w:after="0"/>
              <w:jc w:val="center"/>
              <w:rPr>
                <w:b/>
                <w:caps/>
                <w:sz w:val="20"/>
                <w:lang w:val="es-MX"/>
              </w:rPr>
            </w:pPr>
          </w:p>
          <w:p w14:paraId="09C8EB55" w14:textId="77777777" w:rsidR="003B67CC" w:rsidRPr="008B73D0" w:rsidRDefault="003B67CC" w:rsidP="006F1F24">
            <w:pPr>
              <w:pStyle w:val="Textoindependiente"/>
              <w:spacing w:after="0"/>
              <w:jc w:val="center"/>
              <w:rPr>
                <w:b/>
                <w:caps/>
                <w:sz w:val="20"/>
                <w:lang w:val="es-MX"/>
              </w:rPr>
            </w:pPr>
          </w:p>
          <w:p w14:paraId="70CE6FE9" w14:textId="5303309D" w:rsidR="00253617" w:rsidRPr="008B73D0" w:rsidRDefault="00052777" w:rsidP="006F1F24">
            <w:pPr>
              <w:pStyle w:val="Textoindependiente"/>
              <w:spacing w:after="0"/>
              <w:jc w:val="center"/>
              <w:rPr>
                <w:b/>
                <w:caps/>
                <w:sz w:val="20"/>
                <w:lang w:val="es-MX"/>
              </w:rPr>
            </w:pPr>
            <w:r w:rsidRPr="008B73D0">
              <w:rPr>
                <w:b/>
                <w:sz w:val="20"/>
                <w:lang w:val="es-MX"/>
              </w:rPr>
              <w:t>SECRETARIO</w:t>
            </w:r>
          </w:p>
        </w:tc>
        <w:tc>
          <w:tcPr>
            <w:tcW w:w="2551" w:type="dxa"/>
            <w:shd w:val="clear" w:color="auto" w:fill="auto"/>
          </w:tcPr>
          <w:p w14:paraId="3AA82A71" w14:textId="39261082" w:rsidR="00253617" w:rsidRPr="008B73D0" w:rsidRDefault="00E040CA" w:rsidP="006F1F24">
            <w:pPr>
              <w:jc w:val="center"/>
              <w:rPr>
                <w:rFonts w:ascii="Arial" w:hAnsi="Arial" w:cs="Arial"/>
                <w:b/>
                <w:noProof/>
                <w:sz w:val="20"/>
                <w:szCs w:val="20"/>
                <w:lang w:val="es-MX" w:eastAsia="es-MX"/>
              </w:rPr>
            </w:pPr>
            <w:r w:rsidRPr="008B73D0">
              <w:rPr>
                <w:noProof/>
                <w:lang w:val="es-MX" w:eastAsia="es-MX"/>
              </w:rPr>
              <w:drawing>
                <wp:inline distT="0" distB="0" distL="0" distR="0" wp14:anchorId="045420B9" wp14:editId="1F15A42D">
                  <wp:extent cx="787544" cy="923925"/>
                  <wp:effectExtent l="0" t="0" r="0" b="0"/>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LXIII LEGISLATURA\FOTOS DIPS-LXIII LEGIS\Dip. Crescencio Gutiérre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664" cy="928759"/>
                          </a:xfrm>
                          <a:prstGeom prst="rect">
                            <a:avLst/>
                          </a:prstGeom>
                          <a:noFill/>
                          <a:ln>
                            <a:noFill/>
                          </a:ln>
                        </pic:spPr>
                      </pic:pic>
                    </a:graphicData>
                  </a:graphic>
                </wp:inline>
              </w:drawing>
            </w:r>
          </w:p>
          <w:p w14:paraId="607100FF" w14:textId="6F47484A" w:rsidR="00253617" w:rsidRPr="008B73D0" w:rsidRDefault="00052777" w:rsidP="006F1F24">
            <w:pPr>
              <w:jc w:val="center"/>
              <w:rPr>
                <w:rFonts w:ascii="Arial" w:hAnsi="Arial" w:cs="Arial"/>
                <w:b/>
                <w:noProof/>
                <w:sz w:val="20"/>
                <w:szCs w:val="20"/>
                <w:lang w:val="es-MX" w:eastAsia="es-MX"/>
              </w:rPr>
            </w:pPr>
            <w:r w:rsidRPr="008B73D0">
              <w:rPr>
                <w:rFonts w:ascii="Arial" w:hAnsi="Arial" w:cs="Arial"/>
                <w:b/>
                <w:noProof/>
                <w:sz w:val="20"/>
                <w:szCs w:val="20"/>
                <w:lang w:val="es-MX" w:eastAsia="es-MX"/>
              </w:rPr>
              <w:t>DIP. JOSÉ CRESCENCIO GUTIÉRREZ GONZÁLEZ.</w:t>
            </w:r>
          </w:p>
        </w:tc>
        <w:tc>
          <w:tcPr>
            <w:tcW w:w="2268" w:type="dxa"/>
            <w:shd w:val="clear" w:color="auto" w:fill="auto"/>
          </w:tcPr>
          <w:p w14:paraId="6A402F92" w14:textId="581A9C04" w:rsidR="00BD1449" w:rsidRDefault="00BD1449" w:rsidP="006F1F24">
            <w:pPr>
              <w:pStyle w:val="Textoindependiente"/>
              <w:spacing w:after="0"/>
              <w:rPr>
                <w:b/>
                <w:caps/>
                <w:sz w:val="20"/>
                <w:lang w:val="es-MX"/>
              </w:rPr>
            </w:pPr>
          </w:p>
          <w:p w14:paraId="3C87E1BE" w14:textId="77777777" w:rsidR="00BD1449" w:rsidRPr="00BD1449" w:rsidRDefault="00BD1449" w:rsidP="00BD1449">
            <w:pPr>
              <w:rPr>
                <w:lang w:val="es-MX"/>
              </w:rPr>
            </w:pPr>
          </w:p>
          <w:p w14:paraId="53B8F0FB" w14:textId="77777777" w:rsidR="00BD1449" w:rsidRPr="00BD1449" w:rsidRDefault="00BD1449" w:rsidP="00BD1449">
            <w:pPr>
              <w:rPr>
                <w:lang w:val="es-MX"/>
              </w:rPr>
            </w:pPr>
          </w:p>
          <w:p w14:paraId="0FE03AB8" w14:textId="7901A931" w:rsidR="00BD1449" w:rsidRDefault="00BD1449" w:rsidP="00BD1449">
            <w:pPr>
              <w:rPr>
                <w:lang w:val="es-MX"/>
              </w:rPr>
            </w:pPr>
          </w:p>
          <w:p w14:paraId="4FC4BF1A" w14:textId="19270D2E" w:rsidR="00253617" w:rsidRPr="00BD1449" w:rsidRDefault="00BD1449" w:rsidP="00BD1449">
            <w:pPr>
              <w:pStyle w:val="Textoindependiente"/>
              <w:spacing w:after="0"/>
              <w:jc w:val="center"/>
              <w:rPr>
                <w:lang w:val="es-MX"/>
              </w:rPr>
            </w:pPr>
            <w:r>
              <w:rPr>
                <w:b/>
                <w:caps/>
                <w:sz w:val="20"/>
                <w:lang w:val="es-MX"/>
              </w:rPr>
              <w:t>RÚBRICA</w:t>
            </w:r>
          </w:p>
        </w:tc>
        <w:tc>
          <w:tcPr>
            <w:tcW w:w="2138" w:type="dxa"/>
            <w:shd w:val="clear" w:color="auto" w:fill="auto"/>
          </w:tcPr>
          <w:p w14:paraId="3B6DD453" w14:textId="77777777" w:rsidR="00253617" w:rsidRPr="008B73D0" w:rsidRDefault="00253617" w:rsidP="006F1F24">
            <w:pPr>
              <w:pStyle w:val="Textoindependiente"/>
              <w:spacing w:after="0"/>
              <w:rPr>
                <w:b/>
                <w:caps/>
                <w:sz w:val="20"/>
                <w:lang w:val="es-MX"/>
              </w:rPr>
            </w:pPr>
          </w:p>
        </w:tc>
      </w:tr>
      <w:tr w:rsidR="008B73D0" w:rsidRPr="008B73D0" w14:paraId="3DA38C73" w14:textId="77777777" w:rsidTr="003B67CC">
        <w:trPr>
          <w:jc w:val="center"/>
        </w:trPr>
        <w:tc>
          <w:tcPr>
            <w:tcW w:w="2088" w:type="dxa"/>
            <w:tcBorders>
              <w:bottom w:val="single" w:sz="4" w:space="0" w:color="auto"/>
            </w:tcBorders>
            <w:shd w:val="clear" w:color="auto" w:fill="auto"/>
          </w:tcPr>
          <w:p w14:paraId="1B90E222" w14:textId="77777777" w:rsidR="00253617" w:rsidRDefault="00253617" w:rsidP="006F1F24">
            <w:pPr>
              <w:pStyle w:val="Textoindependiente"/>
              <w:spacing w:after="0"/>
              <w:jc w:val="center"/>
              <w:rPr>
                <w:b/>
                <w:caps/>
                <w:sz w:val="20"/>
                <w:lang w:val="es-MX"/>
              </w:rPr>
            </w:pPr>
          </w:p>
          <w:p w14:paraId="7BF8CC6E" w14:textId="77777777" w:rsidR="003B67CC" w:rsidRDefault="003B67CC" w:rsidP="006F1F24">
            <w:pPr>
              <w:pStyle w:val="Textoindependiente"/>
              <w:spacing w:after="0"/>
              <w:jc w:val="center"/>
              <w:rPr>
                <w:b/>
                <w:caps/>
                <w:sz w:val="20"/>
                <w:lang w:val="es-MX"/>
              </w:rPr>
            </w:pPr>
          </w:p>
          <w:p w14:paraId="12C78CC7" w14:textId="77777777" w:rsidR="003B67CC" w:rsidRDefault="003B67CC" w:rsidP="006F1F24">
            <w:pPr>
              <w:pStyle w:val="Textoindependiente"/>
              <w:spacing w:after="0"/>
              <w:jc w:val="center"/>
              <w:rPr>
                <w:b/>
                <w:caps/>
                <w:sz w:val="20"/>
                <w:lang w:val="es-MX"/>
              </w:rPr>
            </w:pPr>
          </w:p>
          <w:p w14:paraId="0C7068AA" w14:textId="77777777" w:rsidR="003B67CC" w:rsidRPr="008B73D0" w:rsidRDefault="003B67CC" w:rsidP="006F1F24">
            <w:pPr>
              <w:pStyle w:val="Textoindependiente"/>
              <w:spacing w:after="0"/>
              <w:jc w:val="center"/>
              <w:rPr>
                <w:b/>
                <w:caps/>
                <w:sz w:val="20"/>
                <w:lang w:val="es-MX"/>
              </w:rPr>
            </w:pPr>
          </w:p>
          <w:p w14:paraId="203FFA83" w14:textId="7E88CF7D" w:rsidR="00253617" w:rsidRPr="008B73D0" w:rsidRDefault="00052777" w:rsidP="006F1F24">
            <w:pPr>
              <w:pStyle w:val="Textoindependiente"/>
              <w:spacing w:after="0"/>
              <w:jc w:val="center"/>
              <w:rPr>
                <w:b/>
                <w:caps/>
                <w:sz w:val="20"/>
                <w:lang w:val="es-MX"/>
              </w:rPr>
            </w:pPr>
            <w:r w:rsidRPr="008B73D0">
              <w:rPr>
                <w:b/>
                <w:sz w:val="20"/>
                <w:lang w:val="es-MX"/>
              </w:rPr>
              <w:t>SECRETARI</w:t>
            </w:r>
            <w:r w:rsidR="003B67CC">
              <w:rPr>
                <w:b/>
                <w:sz w:val="20"/>
                <w:lang w:val="es-MX"/>
              </w:rPr>
              <w:t>A</w:t>
            </w:r>
          </w:p>
        </w:tc>
        <w:tc>
          <w:tcPr>
            <w:tcW w:w="2551" w:type="dxa"/>
            <w:tcBorders>
              <w:bottom w:val="single" w:sz="4" w:space="0" w:color="auto"/>
            </w:tcBorders>
            <w:shd w:val="clear" w:color="auto" w:fill="auto"/>
          </w:tcPr>
          <w:p w14:paraId="517A23FE" w14:textId="6149EDF2" w:rsidR="0075032D" w:rsidRPr="008B73D0" w:rsidRDefault="00E040CA" w:rsidP="006F1F24">
            <w:pPr>
              <w:jc w:val="center"/>
              <w:rPr>
                <w:rFonts w:ascii="Arial" w:hAnsi="Arial" w:cs="Arial"/>
                <w:b/>
                <w:sz w:val="20"/>
                <w:szCs w:val="20"/>
                <w:lang w:val="es-MX"/>
              </w:rPr>
            </w:pPr>
            <w:r w:rsidRPr="008B73D0">
              <w:rPr>
                <w:noProof/>
                <w:lang w:val="es-MX" w:eastAsia="es-MX"/>
              </w:rPr>
              <w:drawing>
                <wp:inline distT="0" distB="0" distL="0" distR="0" wp14:anchorId="6C3A4942" wp14:editId="16896DFC">
                  <wp:extent cx="789500" cy="9334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330" cy="936796"/>
                          </a:xfrm>
                          <a:prstGeom prst="rect">
                            <a:avLst/>
                          </a:prstGeom>
                          <a:noFill/>
                        </pic:spPr>
                      </pic:pic>
                    </a:graphicData>
                  </a:graphic>
                </wp:inline>
              </w:drawing>
            </w:r>
          </w:p>
          <w:p w14:paraId="55C3AE26" w14:textId="5CC79E6C" w:rsidR="00253617" w:rsidRPr="008B73D0" w:rsidRDefault="00052777" w:rsidP="006F1F24">
            <w:pPr>
              <w:jc w:val="center"/>
              <w:rPr>
                <w:rFonts w:ascii="Arial" w:hAnsi="Arial" w:cs="Arial"/>
                <w:b/>
                <w:sz w:val="20"/>
                <w:szCs w:val="20"/>
                <w:lang w:val="es-MX"/>
              </w:rPr>
            </w:pPr>
            <w:r w:rsidRPr="008B73D0">
              <w:rPr>
                <w:rFonts w:ascii="Arial" w:hAnsi="Arial" w:cs="Arial"/>
                <w:b/>
                <w:sz w:val="20"/>
                <w:szCs w:val="20"/>
                <w:lang w:val="es-MX"/>
              </w:rPr>
              <w:t>DIP. MANUELA DE JESÚS COCOM BOLIO.</w:t>
            </w:r>
          </w:p>
        </w:tc>
        <w:tc>
          <w:tcPr>
            <w:tcW w:w="2268" w:type="dxa"/>
            <w:tcBorders>
              <w:bottom w:val="single" w:sz="4" w:space="0" w:color="auto"/>
            </w:tcBorders>
            <w:shd w:val="clear" w:color="auto" w:fill="auto"/>
          </w:tcPr>
          <w:p w14:paraId="4EFCD0B4" w14:textId="2E78EAFD" w:rsidR="00BD1449" w:rsidRDefault="00BD1449" w:rsidP="006F1F24">
            <w:pPr>
              <w:pStyle w:val="Textoindependiente"/>
              <w:spacing w:after="0"/>
              <w:rPr>
                <w:b/>
                <w:caps/>
                <w:sz w:val="20"/>
                <w:lang w:val="es-MX"/>
              </w:rPr>
            </w:pPr>
          </w:p>
          <w:p w14:paraId="7B87E935" w14:textId="77777777" w:rsidR="00BD1449" w:rsidRPr="00BD1449" w:rsidRDefault="00BD1449" w:rsidP="00BD1449">
            <w:pPr>
              <w:rPr>
                <w:lang w:val="es-MX"/>
              </w:rPr>
            </w:pPr>
          </w:p>
          <w:p w14:paraId="6FDBC572" w14:textId="280A9748" w:rsidR="00BD1449" w:rsidRDefault="00BD1449" w:rsidP="00BD1449">
            <w:pPr>
              <w:rPr>
                <w:lang w:val="es-MX"/>
              </w:rPr>
            </w:pPr>
          </w:p>
          <w:p w14:paraId="395A76E7" w14:textId="5E905C46" w:rsidR="00253617" w:rsidRPr="00BD1449" w:rsidRDefault="00BD1449" w:rsidP="00BD1449">
            <w:pPr>
              <w:jc w:val="center"/>
              <w:rPr>
                <w:lang w:val="es-MX"/>
              </w:rPr>
            </w:pPr>
            <w:r w:rsidRPr="00BD1449">
              <w:rPr>
                <w:rFonts w:ascii="Arial" w:hAnsi="Arial" w:cs="Arial"/>
                <w:b/>
                <w:caps/>
                <w:sz w:val="20"/>
                <w:szCs w:val="20"/>
                <w:lang w:val="es-MX"/>
              </w:rPr>
              <w:t>RÚBRICA</w:t>
            </w:r>
            <w:bookmarkStart w:id="0" w:name="_GoBack"/>
            <w:bookmarkEnd w:id="0"/>
          </w:p>
        </w:tc>
        <w:tc>
          <w:tcPr>
            <w:tcW w:w="2138" w:type="dxa"/>
            <w:tcBorders>
              <w:bottom w:val="single" w:sz="4" w:space="0" w:color="auto"/>
            </w:tcBorders>
            <w:shd w:val="clear" w:color="auto" w:fill="auto"/>
          </w:tcPr>
          <w:p w14:paraId="53DF6E9E" w14:textId="77777777" w:rsidR="00253617" w:rsidRPr="008B73D0" w:rsidRDefault="00253617" w:rsidP="006F1F24">
            <w:pPr>
              <w:pStyle w:val="Textoindependiente"/>
              <w:spacing w:after="0"/>
              <w:rPr>
                <w:b/>
                <w:caps/>
                <w:sz w:val="20"/>
                <w:lang w:val="es-MX"/>
              </w:rPr>
            </w:pPr>
          </w:p>
        </w:tc>
      </w:tr>
      <w:tr w:rsidR="008B73D0" w:rsidRPr="008B73D0" w14:paraId="3046C6F1" w14:textId="77777777" w:rsidTr="003B67CC">
        <w:trPr>
          <w:jc w:val="center"/>
        </w:trPr>
        <w:tc>
          <w:tcPr>
            <w:tcW w:w="2088" w:type="dxa"/>
            <w:tcBorders>
              <w:bottom w:val="single" w:sz="4" w:space="0" w:color="auto"/>
            </w:tcBorders>
            <w:shd w:val="clear" w:color="auto" w:fill="auto"/>
            <w:vAlign w:val="center"/>
          </w:tcPr>
          <w:p w14:paraId="318C8724" w14:textId="77777777" w:rsidR="00253617" w:rsidRPr="008B73D0" w:rsidRDefault="00253617" w:rsidP="006F1F24">
            <w:pPr>
              <w:pStyle w:val="Textoindependiente"/>
              <w:spacing w:after="0"/>
              <w:jc w:val="center"/>
              <w:rPr>
                <w:b/>
                <w:caps/>
                <w:sz w:val="20"/>
                <w:lang w:val="es-MX"/>
              </w:rPr>
            </w:pPr>
          </w:p>
          <w:p w14:paraId="77293DED" w14:textId="01228DC1" w:rsidR="00253617" w:rsidRPr="008B73D0" w:rsidRDefault="00052777" w:rsidP="006F1F24">
            <w:pPr>
              <w:pStyle w:val="Textoindependiente"/>
              <w:spacing w:after="0"/>
              <w:jc w:val="center"/>
              <w:rPr>
                <w:b/>
                <w:caps/>
                <w:sz w:val="20"/>
                <w:lang w:val="es-MX"/>
              </w:rPr>
            </w:pPr>
            <w:r w:rsidRPr="008B73D0">
              <w:rPr>
                <w:b/>
                <w:sz w:val="20"/>
                <w:lang w:val="es-MX"/>
              </w:rPr>
              <w:t>VOCAL</w:t>
            </w:r>
          </w:p>
        </w:tc>
        <w:tc>
          <w:tcPr>
            <w:tcW w:w="2551" w:type="dxa"/>
            <w:tcBorders>
              <w:bottom w:val="single" w:sz="4" w:space="0" w:color="auto"/>
            </w:tcBorders>
            <w:shd w:val="clear" w:color="auto" w:fill="auto"/>
          </w:tcPr>
          <w:p w14:paraId="0439A2BD" w14:textId="34DB89D7" w:rsidR="00253617" w:rsidRPr="008B73D0" w:rsidRDefault="00E040CA" w:rsidP="006F1F24">
            <w:pPr>
              <w:jc w:val="center"/>
              <w:rPr>
                <w:rFonts w:ascii="Arial" w:hAnsi="Arial" w:cs="Arial"/>
                <w:b/>
                <w:caps/>
                <w:sz w:val="20"/>
                <w:szCs w:val="20"/>
                <w:lang w:val="es-MX"/>
              </w:rPr>
            </w:pPr>
            <w:r w:rsidRPr="008B73D0">
              <w:rPr>
                <w:noProof/>
                <w:lang w:val="es-MX" w:eastAsia="es-MX"/>
              </w:rPr>
              <w:drawing>
                <wp:inline distT="0" distB="0" distL="0" distR="0" wp14:anchorId="6543D392" wp14:editId="0173EF31">
                  <wp:extent cx="787544" cy="923925"/>
                  <wp:effectExtent l="0" t="0" r="0" b="0"/>
                  <wp:docPr id="21" name="Imagen 21" descr="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XIII LEGISLATURA\FOTOS DIPS-LXIII LEGIS\Dip. Pili Santo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3437" cy="930838"/>
                          </a:xfrm>
                          <a:prstGeom prst="rect">
                            <a:avLst/>
                          </a:prstGeom>
                          <a:noFill/>
                          <a:ln>
                            <a:noFill/>
                          </a:ln>
                        </pic:spPr>
                      </pic:pic>
                    </a:graphicData>
                  </a:graphic>
                </wp:inline>
              </w:drawing>
            </w:r>
          </w:p>
          <w:p w14:paraId="3224E708" w14:textId="4EBB1D97" w:rsidR="00253617" w:rsidRPr="008B73D0" w:rsidRDefault="00052777" w:rsidP="006F1F24">
            <w:pPr>
              <w:jc w:val="center"/>
              <w:rPr>
                <w:rFonts w:ascii="Arial" w:hAnsi="Arial" w:cs="Arial"/>
                <w:b/>
                <w:caps/>
                <w:sz w:val="20"/>
                <w:szCs w:val="20"/>
                <w:lang w:val="es-MX"/>
              </w:rPr>
            </w:pPr>
            <w:r w:rsidRPr="008B73D0">
              <w:rPr>
                <w:rFonts w:ascii="Arial" w:hAnsi="Arial" w:cs="Arial"/>
                <w:b/>
                <w:sz w:val="20"/>
                <w:szCs w:val="20"/>
                <w:lang w:val="es-MX"/>
              </w:rPr>
              <w:t>DIP. INGRID DEL PILAR SANTOS DÍAZ.</w:t>
            </w:r>
          </w:p>
        </w:tc>
        <w:tc>
          <w:tcPr>
            <w:tcW w:w="2268" w:type="dxa"/>
            <w:tcBorders>
              <w:bottom w:val="single" w:sz="4" w:space="0" w:color="auto"/>
            </w:tcBorders>
            <w:shd w:val="clear" w:color="auto" w:fill="auto"/>
          </w:tcPr>
          <w:p w14:paraId="4CBFE47D" w14:textId="77777777" w:rsidR="00253617" w:rsidRPr="008B73D0" w:rsidRDefault="00253617" w:rsidP="006F1F24">
            <w:pPr>
              <w:pStyle w:val="Textoindependiente"/>
              <w:spacing w:after="0"/>
              <w:rPr>
                <w:b/>
                <w:caps/>
                <w:sz w:val="20"/>
                <w:lang w:val="es-MX"/>
              </w:rPr>
            </w:pPr>
          </w:p>
        </w:tc>
        <w:tc>
          <w:tcPr>
            <w:tcW w:w="2138" w:type="dxa"/>
            <w:tcBorders>
              <w:bottom w:val="single" w:sz="4" w:space="0" w:color="auto"/>
            </w:tcBorders>
            <w:shd w:val="clear" w:color="auto" w:fill="auto"/>
          </w:tcPr>
          <w:p w14:paraId="78AD6D4B" w14:textId="77777777" w:rsidR="00253617" w:rsidRPr="008B73D0" w:rsidRDefault="00253617" w:rsidP="006F1F24">
            <w:pPr>
              <w:pStyle w:val="Textoindependiente"/>
              <w:spacing w:after="0"/>
              <w:rPr>
                <w:b/>
                <w:caps/>
                <w:sz w:val="20"/>
                <w:lang w:val="es-MX"/>
              </w:rPr>
            </w:pPr>
          </w:p>
        </w:tc>
      </w:tr>
      <w:tr w:rsidR="008B73D0" w:rsidRPr="008B73D0" w14:paraId="78F30993" w14:textId="77777777" w:rsidTr="003B67CC">
        <w:trPr>
          <w:jc w:val="center"/>
        </w:trPr>
        <w:tc>
          <w:tcPr>
            <w:tcW w:w="2088" w:type="dxa"/>
            <w:tcBorders>
              <w:top w:val="nil"/>
            </w:tcBorders>
            <w:shd w:val="clear" w:color="auto" w:fill="auto"/>
            <w:vAlign w:val="center"/>
          </w:tcPr>
          <w:p w14:paraId="264AC639" w14:textId="561A3713" w:rsidR="00253617" w:rsidRPr="008B73D0" w:rsidRDefault="00052777" w:rsidP="006F1F24">
            <w:pPr>
              <w:pStyle w:val="Textoindependiente"/>
              <w:spacing w:after="0"/>
              <w:jc w:val="center"/>
              <w:rPr>
                <w:b/>
                <w:caps/>
                <w:sz w:val="20"/>
                <w:lang w:val="es-MX"/>
              </w:rPr>
            </w:pPr>
            <w:r w:rsidRPr="008B73D0">
              <w:rPr>
                <w:b/>
                <w:sz w:val="20"/>
                <w:lang w:val="es-MX"/>
              </w:rPr>
              <w:t xml:space="preserve">VOCAL </w:t>
            </w:r>
          </w:p>
        </w:tc>
        <w:tc>
          <w:tcPr>
            <w:tcW w:w="2551" w:type="dxa"/>
            <w:tcBorders>
              <w:top w:val="nil"/>
            </w:tcBorders>
            <w:shd w:val="clear" w:color="auto" w:fill="auto"/>
          </w:tcPr>
          <w:p w14:paraId="1DA334CD" w14:textId="0F2BDF02" w:rsidR="005E7B66" w:rsidRPr="008B73D0" w:rsidRDefault="00E040CA" w:rsidP="006F1F24">
            <w:pPr>
              <w:jc w:val="center"/>
              <w:rPr>
                <w:rFonts w:ascii="Arial" w:hAnsi="Arial" w:cs="Arial"/>
                <w:b/>
                <w:caps/>
                <w:sz w:val="20"/>
                <w:szCs w:val="20"/>
                <w:lang w:val="es-MX"/>
              </w:rPr>
            </w:pPr>
            <w:r w:rsidRPr="008B73D0">
              <w:rPr>
                <w:noProof/>
                <w:lang w:val="es-MX" w:eastAsia="es-MX"/>
              </w:rPr>
              <w:drawing>
                <wp:inline distT="0" distB="0" distL="0" distR="0" wp14:anchorId="2116F797" wp14:editId="706892D2">
                  <wp:extent cx="762000" cy="986118"/>
                  <wp:effectExtent l="0" t="0" r="0" b="5080"/>
                  <wp:docPr id="18" name="Imagen 18"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LXIII LEGISLATURA\FOTOS DIPS-LXIII LEGIS\Dip. Jesús Pérez Ballo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986118"/>
                          </a:xfrm>
                          <a:prstGeom prst="rect">
                            <a:avLst/>
                          </a:prstGeom>
                          <a:noFill/>
                          <a:ln>
                            <a:noFill/>
                          </a:ln>
                        </pic:spPr>
                      </pic:pic>
                    </a:graphicData>
                  </a:graphic>
                </wp:inline>
              </w:drawing>
            </w:r>
          </w:p>
          <w:p w14:paraId="192D69E0" w14:textId="0346B32A" w:rsidR="00253617" w:rsidRPr="008B73D0" w:rsidRDefault="00052777" w:rsidP="006F1F24">
            <w:pPr>
              <w:jc w:val="center"/>
              <w:rPr>
                <w:rFonts w:ascii="Arial" w:hAnsi="Arial" w:cs="Arial"/>
                <w:b/>
                <w:caps/>
                <w:sz w:val="20"/>
                <w:szCs w:val="20"/>
                <w:lang w:val="es-MX"/>
              </w:rPr>
            </w:pPr>
            <w:r w:rsidRPr="008B73D0">
              <w:rPr>
                <w:rFonts w:ascii="Arial" w:hAnsi="Arial" w:cs="Arial"/>
                <w:b/>
                <w:sz w:val="20"/>
                <w:szCs w:val="20"/>
                <w:lang w:val="es-MX"/>
              </w:rPr>
              <w:t>DIP. JESÚS EFRÉN PÉREZ BALLOTE.</w:t>
            </w:r>
          </w:p>
        </w:tc>
        <w:tc>
          <w:tcPr>
            <w:tcW w:w="2268" w:type="dxa"/>
            <w:tcBorders>
              <w:top w:val="nil"/>
            </w:tcBorders>
            <w:shd w:val="clear" w:color="auto" w:fill="auto"/>
          </w:tcPr>
          <w:p w14:paraId="7E438233" w14:textId="2657027E" w:rsidR="00BD1449" w:rsidRDefault="00BD1449" w:rsidP="006F1F24">
            <w:pPr>
              <w:pStyle w:val="Textoindependiente"/>
              <w:spacing w:after="0"/>
              <w:rPr>
                <w:b/>
                <w:caps/>
                <w:sz w:val="20"/>
                <w:lang w:val="es-MX"/>
              </w:rPr>
            </w:pPr>
          </w:p>
          <w:p w14:paraId="0F8C83DB" w14:textId="77777777" w:rsidR="00BD1449" w:rsidRPr="00BD1449" w:rsidRDefault="00BD1449" w:rsidP="00BD1449">
            <w:pPr>
              <w:rPr>
                <w:lang w:val="es-MX"/>
              </w:rPr>
            </w:pPr>
          </w:p>
          <w:p w14:paraId="6A84E0C5" w14:textId="77777777" w:rsidR="00BD1449" w:rsidRPr="00BD1449" w:rsidRDefault="00BD1449" w:rsidP="00BD1449">
            <w:pPr>
              <w:rPr>
                <w:lang w:val="es-MX"/>
              </w:rPr>
            </w:pPr>
          </w:p>
          <w:p w14:paraId="73076C52" w14:textId="06AFC541" w:rsidR="00BD1449" w:rsidRDefault="00BD1449" w:rsidP="00BD1449">
            <w:pPr>
              <w:rPr>
                <w:lang w:val="es-MX"/>
              </w:rPr>
            </w:pPr>
          </w:p>
          <w:p w14:paraId="202F005E" w14:textId="462DE100" w:rsidR="00253617" w:rsidRPr="00BD1449" w:rsidRDefault="00BD1449" w:rsidP="00BD1449">
            <w:pPr>
              <w:pStyle w:val="Textoindependiente"/>
              <w:spacing w:after="0"/>
              <w:jc w:val="center"/>
              <w:rPr>
                <w:lang w:val="es-MX"/>
              </w:rPr>
            </w:pPr>
            <w:r>
              <w:rPr>
                <w:b/>
                <w:caps/>
                <w:sz w:val="20"/>
                <w:lang w:val="es-MX"/>
              </w:rPr>
              <w:t>RÚBRICA</w:t>
            </w:r>
          </w:p>
        </w:tc>
        <w:tc>
          <w:tcPr>
            <w:tcW w:w="2138" w:type="dxa"/>
            <w:tcBorders>
              <w:top w:val="nil"/>
            </w:tcBorders>
            <w:shd w:val="clear" w:color="auto" w:fill="auto"/>
          </w:tcPr>
          <w:p w14:paraId="7EE6D7D5" w14:textId="77777777" w:rsidR="00253617" w:rsidRPr="008B73D0" w:rsidRDefault="00253617" w:rsidP="006F1F24">
            <w:pPr>
              <w:pStyle w:val="Textoindependiente"/>
              <w:spacing w:after="0"/>
              <w:rPr>
                <w:b/>
                <w:caps/>
                <w:sz w:val="20"/>
                <w:lang w:val="es-MX"/>
              </w:rPr>
            </w:pPr>
          </w:p>
        </w:tc>
      </w:tr>
    </w:tbl>
    <w:p w14:paraId="4DFC7E7D" w14:textId="2726031F" w:rsidR="00654DB1" w:rsidRPr="008B73D0" w:rsidRDefault="00654DB1" w:rsidP="00654DB1">
      <w:pPr>
        <w:jc w:val="both"/>
        <w:rPr>
          <w:rFonts w:ascii="Arial" w:hAnsi="Arial" w:cs="Arial"/>
          <w:i/>
          <w:sz w:val="16"/>
          <w:szCs w:val="16"/>
        </w:rPr>
      </w:pPr>
      <w:r w:rsidRPr="008B73D0">
        <w:rPr>
          <w:rFonts w:ascii="Arial" w:hAnsi="Arial" w:cs="Arial"/>
          <w:i/>
          <w:sz w:val="16"/>
          <w:szCs w:val="16"/>
          <w:lang w:val="es-MX"/>
        </w:rPr>
        <w:t xml:space="preserve">Estas firmas pertenecen al Dictamen </w:t>
      </w:r>
      <w:r w:rsidRPr="008B73D0">
        <w:rPr>
          <w:rFonts w:ascii="Arial" w:hAnsi="Arial" w:cs="Arial"/>
          <w:i/>
          <w:sz w:val="16"/>
          <w:szCs w:val="16"/>
        </w:rPr>
        <w:t xml:space="preserve">por el </w:t>
      </w:r>
      <w:r w:rsidRPr="008B73D0">
        <w:rPr>
          <w:rFonts w:ascii="Arial" w:hAnsi="Arial" w:cs="Arial"/>
          <w:i/>
          <w:sz w:val="16"/>
          <w:szCs w:val="16"/>
          <w:lang w:val="es-MX"/>
        </w:rPr>
        <w:t xml:space="preserve">se </w:t>
      </w:r>
      <w:r w:rsidRPr="008B73D0">
        <w:rPr>
          <w:rFonts w:ascii="Arial" w:hAnsi="Arial" w:cs="Arial"/>
          <w:i/>
          <w:sz w:val="16"/>
          <w:szCs w:val="16"/>
        </w:rPr>
        <w:t xml:space="preserve">declara </w:t>
      </w:r>
      <w:r w:rsidR="00E23D9F">
        <w:rPr>
          <w:rFonts w:ascii="Arial" w:hAnsi="Arial" w:cs="Arial"/>
          <w:i/>
          <w:sz w:val="16"/>
          <w:szCs w:val="16"/>
        </w:rPr>
        <w:t xml:space="preserve">a </w:t>
      </w:r>
      <w:r w:rsidR="00C47229">
        <w:rPr>
          <w:rFonts w:ascii="Arial" w:hAnsi="Arial" w:cs="Arial"/>
          <w:i/>
          <w:sz w:val="16"/>
          <w:szCs w:val="16"/>
        </w:rPr>
        <w:t>la Vaquería</w:t>
      </w:r>
      <w:r w:rsidR="00D07218">
        <w:rPr>
          <w:rFonts w:ascii="Arial" w:hAnsi="Arial" w:cs="Arial"/>
          <w:i/>
          <w:sz w:val="16"/>
          <w:szCs w:val="16"/>
        </w:rPr>
        <w:t xml:space="preserve">, Patrimonio Cultural </w:t>
      </w:r>
      <w:r w:rsidR="00D07218" w:rsidRPr="00D07218">
        <w:rPr>
          <w:rFonts w:ascii="Arial" w:hAnsi="Arial" w:cs="Arial"/>
          <w:i/>
          <w:sz w:val="16"/>
          <w:szCs w:val="16"/>
        </w:rPr>
        <w:t>Intangible</w:t>
      </w:r>
      <w:r w:rsidRPr="008B73D0">
        <w:rPr>
          <w:rFonts w:ascii="Arial" w:hAnsi="Arial" w:cs="Arial"/>
          <w:i/>
          <w:sz w:val="16"/>
          <w:szCs w:val="16"/>
        </w:rPr>
        <w:t xml:space="preserve"> del Estado de Yucatán.</w:t>
      </w:r>
    </w:p>
    <w:p w14:paraId="5BD7B37C" w14:textId="77777777" w:rsidR="008B73D0" w:rsidRPr="008B73D0" w:rsidRDefault="008B73D0">
      <w:pPr>
        <w:jc w:val="both"/>
        <w:rPr>
          <w:rFonts w:ascii="Arial" w:hAnsi="Arial" w:cs="Arial"/>
          <w:i/>
          <w:sz w:val="16"/>
          <w:szCs w:val="16"/>
        </w:rPr>
      </w:pPr>
    </w:p>
    <w:sectPr w:rsidR="008B73D0" w:rsidRPr="008B73D0" w:rsidSect="00F13AD0">
      <w:headerReference w:type="default" r:id="rId14"/>
      <w:footerReference w:type="even" r:id="rId15"/>
      <w:footerReference w:type="default" r:id="rId16"/>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B1791" w14:textId="77777777" w:rsidR="007839E1" w:rsidRDefault="007839E1">
      <w:r>
        <w:separator/>
      </w:r>
    </w:p>
  </w:endnote>
  <w:endnote w:type="continuationSeparator" w:id="0">
    <w:p w14:paraId="26A7F480" w14:textId="77777777" w:rsidR="007839E1" w:rsidRDefault="007839E1">
      <w:r>
        <w:continuationSeparator/>
      </w:r>
    </w:p>
  </w:endnote>
  <w:endnote w:type="continuationNotice" w:id="1">
    <w:p w14:paraId="184C012E" w14:textId="77777777" w:rsidR="007839E1" w:rsidRDefault="00783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MyriadPro-Ligh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D903" w14:textId="77777777" w:rsidR="00662D68" w:rsidRDefault="00662D68"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EBFD83" w14:textId="77777777" w:rsidR="00662D68" w:rsidRDefault="00662D68"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50486"/>
      <w:docPartObj>
        <w:docPartGallery w:val="Page Numbers (Bottom of Page)"/>
        <w:docPartUnique/>
      </w:docPartObj>
    </w:sdtPr>
    <w:sdtEndPr>
      <w:rPr>
        <w:rFonts w:ascii="Arial" w:hAnsi="Arial" w:cs="Arial"/>
      </w:rPr>
    </w:sdtEndPr>
    <w:sdtContent>
      <w:p w14:paraId="152CDFE2" w14:textId="5C7A92AD" w:rsidR="00662D68" w:rsidRPr="00233D9F" w:rsidRDefault="00662D68"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BD1449" w:rsidRPr="00BD1449">
          <w:rPr>
            <w:rFonts w:ascii="Arial" w:hAnsi="Arial" w:cs="Arial"/>
            <w:noProof/>
            <w:lang w:val="es-ES"/>
          </w:rPr>
          <w:t>21</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A461B" w14:textId="77777777" w:rsidR="007839E1" w:rsidRDefault="007839E1">
      <w:r>
        <w:separator/>
      </w:r>
    </w:p>
  </w:footnote>
  <w:footnote w:type="continuationSeparator" w:id="0">
    <w:p w14:paraId="5F4DB17E" w14:textId="77777777" w:rsidR="007839E1" w:rsidRDefault="007839E1">
      <w:r>
        <w:continuationSeparator/>
      </w:r>
    </w:p>
  </w:footnote>
  <w:footnote w:type="continuationNotice" w:id="1">
    <w:p w14:paraId="69B5A53B" w14:textId="77777777" w:rsidR="007839E1" w:rsidRDefault="007839E1"/>
  </w:footnote>
  <w:footnote w:id="2">
    <w:p w14:paraId="0A13EEA1" w14:textId="77777777" w:rsidR="00AF10F7" w:rsidRPr="00AF10F7" w:rsidRDefault="00AF10F7" w:rsidP="00AF10F7">
      <w:pPr>
        <w:pStyle w:val="Textonotapie"/>
        <w:rPr>
          <w:rFonts w:ascii="Arial" w:hAnsi="Arial" w:cs="Arial"/>
          <w:i/>
          <w:sz w:val="16"/>
          <w:szCs w:val="16"/>
        </w:rPr>
      </w:pPr>
      <w:r w:rsidRPr="002412D6">
        <w:rPr>
          <w:rStyle w:val="Refdenotaalpie"/>
          <w:sz w:val="16"/>
          <w:szCs w:val="16"/>
        </w:rPr>
        <w:footnoteRef/>
      </w:r>
      <w:r w:rsidRPr="002412D6">
        <w:rPr>
          <w:sz w:val="16"/>
          <w:szCs w:val="16"/>
        </w:rPr>
        <w:t xml:space="preserve"> </w:t>
      </w:r>
      <w:r w:rsidRPr="00AF10F7">
        <w:rPr>
          <w:rFonts w:ascii="Arial" w:hAnsi="Arial" w:cs="Arial"/>
          <w:i/>
          <w:sz w:val="16"/>
          <w:szCs w:val="16"/>
        </w:rPr>
        <w:t>Patrimonio Cultural Inmaterial. Recuperado de: https://es.unesco.org/themes/patrimonio-cultural-inmaterial</w:t>
      </w:r>
    </w:p>
  </w:footnote>
  <w:footnote w:id="3">
    <w:p w14:paraId="20F178D2" w14:textId="77777777" w:rsidR="00AF10F7" w:rsidRPr="00AF10F7" w:rsidRDefault="00AF10F7" w:rsidP="00AF10F7">
      <w:pPr>
        <w:pStyle w:val="Textonotapie"/>
        <w:rPr>
          <w:rFonts w:ascii="Arial" w:hAnsi="Arial" w:cs="Arial"/>
          <w:i/>
          <w:sz w:val="16"/>
          <w:szCs w:val="16"/>
        </w:rPr>
      </w:pPr>
      <w:r w:rsidRPr="009C543E">
        <w:rPr>
          <w:rStyle w:val="Refdenotaalpie"/>
          <w:sz w:val="16"/>
          <w:szCs w:val="16"/>
        </w:rPr>
        <w:footnoteRef/>
      </w:r>
      <w:r w:rsidRPr="009C543E">
        <w:rPr>
          <w:sz w:val="16"/>
          <w:szCs w:val="16"/>
        </w:rPr>
        <w:t xml:space="preserve"> </w:t>
      </w:r>
      <w:r w:rsidRPr="00AF10F7">
        <w:rPr>
          <w:rFonts w:ascii="Arial" w:hAnsi="Arial" w:cs="Arial"/>
          <w:i/>
          <w:sz w:val="16"/>
          <w:szCs w:val="16"/>
        </w:rPr>
        <w:t>Recuperado de: http://bibliotecadigital.ilce.edu.mx/Colecciones/index.php?clave=mayab&amp;pag=37</w:t>
      </w:r>
    </w:p>
  </w:footnote>
  <w:footnote w:id="4">
    <w:p w14:paraId="6AB4D4EC" w14:textId="77777777" w:rsidR="00AF10F7" w:rsidRPr="000B48A3" w:rsidRDefault="00AF10F7" w:rsidP="00AF10F7">
      <w:pPr>
        <w:pStyle w:val="Textonotapie"/>
        <w:rPr>
          <w:rFonts w:ascii="Arial" w:hAnsi="Arial" w:cs="Arial"/>
          <w:i/>
          <w:sz w:val="16"/>
          <w:szCs w:val="16"/>
        </w:rPr>
      </w:pPr>
      <w:r w:rsidRPr="000B48A3">
        <w:rPr>
          <w:rStyle w:val="Refdenotaalpie"/>
          <w:rFonts w:ascii="Arial" w:hAnsi="Arial" w:cs="Arial"/>
          <w:i/>
          <w:sz w:val="16"/>
          <w:szCs w:val="16"/>
        </w:rPr>
        <w:footnoteRef/>
      </w:r>
      <w:r w:rsidRPr="000B48A3">
        <w:rPr>
          <w:rFonts w:ascii="Arial" w:hAnsi="Arial" w:cs="Arial"/>
          <w:i/>
          <w:sz w:val="16"/>
          <w:szCs w:val="16"/>
        </w:rPr>
        <w:t xml:space="preserve"> https://www.unesco.org/es/articles/la-vaqueria-y-la-jarana-peninsular-musica-danza-y-tradicion</w:t>
      </w:r>
    </w:p>
  </w:footnote>
  <w:footnote w:id="5">
    <w:p w14:paraId="59531E16" w14:textId="3B193BAD" w:rsidR="00C2438F" w:rsidRPr="001E0124" w:rsidRDefault="00C2438F">
      <w:pPr>
        <w:pStyle w:val="Textonotapie"/>
        <w:rPr>
          <w:i/>
          <w:lang w:val="es-MX"/>
        </w:rPr>
      </w:pPr>
      <w:r>
        <w:rPr>
          <w:rStyle w:val="Refdenotaalpie"/>
        </w:rPr>
        <w:footnoteRef/>
      </w:r>
      <w:r>
        <w:t xml:space="preserve"> </w:t>
      </w:r>
      <w:r w:rsidRPr="00C2438F">
        <w:t>Patrimonio Cultural Inmaterial</w:t>
      </w:r>
      <w:r w:rsidR="00BE4ED4">
        <w:t>,</w:t>
      </w:r>
      <w:r w:rsidR="00BE4ED4" w:rsidRPr="00BE4ED4">
        <w:t xml:space="preserve"> </w:t>
      </w:r>
      <w:r w:rsidR="00BE4ED4" w:rsidRPr="00BE4ED4">
        <w:rPr>
          <w:i/>
        </w:rPr>
        <w:t>U</w:t>
      </w:r>
      <w:r w:rsidR="00737CA2" w:rsidRPr="00BE4ED4">
        <w:rPr>
          <w:i/>
        </w:rPr>
        <w:t>NESCO</w:t>
      </w:r>
      <w:r w:rsidR="00BE4ED4">
        <w:t xml:space="preserve">, </w:t>
      </w:r>
      <w:r w:rsidR="001E0124">
        <w:t>2023,</w:t>
      </w:r>
      <w:r>
        <w:t xml:space="preserve"> </w:t>
      </w:r>
      <w:r w:rsidR="001E0124" w:rsidRPr="001E0124">
        <w:rPr>
          <w:i/>
        </w:rPr>
        <w:t>h</w:t>
      </w:r>
      <w:r w:rsidRPr="001E0124">
        <w:rPr>
          <w:i/>
        </w:rPr>
        <w:t>ttps://ich.unesco.org/es/que-es-el-patrimonio-inmaterial-00003</w:t>
      </w:r>
    </w:p>
  </w:footnote>
  <w:footnote w:id="6">
    <w:p w14:paraId="3D4845BB" w14:textId="0FA9C36D" w:rsidR="00485FC6" w:rsidRPr="00BE4ED4" w:rsidRDefault="00485FC6">
      <w:pPr>
        <w:pStyle w:val="Textonotapie"/>
        <w:rPr>
          <w:i/>
          <w:lang w:val="es-MX"/>
        </w:rPr>
      </w:pPr>
      <w:r>
        <w:rPr>
          <w:rStyle w:val="Refdenotaalpie"/>
        </w:rPr>
        <w:footnoteRef/>
      </w:r>
      <w:r>
        <w:t xml:space="preserve"> </w:t>
      </w:r>
      <w:r w:rsidR="00BE4ED4">
        <w:rPr>
          <w:i/>
          <w:lang w:val="es-MX"/>
        </w:rPr>
        <w:t>I</w:t>
      </w:r>
      <w:r w:rsidRPr="00BE4ED4">
        <w:rPr>
          <w:i/>
          <w:lang w:val="es-MX"/>
        </w:rPr>
        <w:t>bidem</w:t>
      </w:r>
    </w:p>
  </w:footnote>
  <w:footnote w:id="7">
    <w:p w14:paraId="70C66ABD" w14:textId="63EFDE8F" w:rsidR="00F65241" w:rsidRPr="00F65241" w:rsidRDefault="00F65241">
      <w:pPr>
        <w:pStyle w:val="Textonotapie"/>
        <w:rPr>
          <w:lang w:val="es-MX"/>
        </w:rPr>
      </w:pPr>
      <w:r w:rsidRPr="00BE4ED4">
        <w:rPr>
          <w:rStyle w:val="Refdenotaalpie"/>
          <w:i/>
        </w:rPr>
        <w:footnoteRef/>
      </w:r>
      <w:r w:rsidRPr="00BE4ED4">
        <w:rPr>
          <w:i/>
        </w:rPr>
        <w:t xml:space="preserve"> </w:t>
      </w:r>
      <w:r w:rsidR="00BE4ED4">
        <w:rPr>
          <w:i/>
        </w:rPr>
        <w:t>I</w:t>
      </w:r>
      <w:r w:rsidRPr="00BE4ED4">
        <w:rPr>
          <w:i/>
          <w:lang w:val="es-MX"/>
        </w:rPr>
        <w:t>bidem</w:t>
      </w:r>
    </w:p>
  </w:footnote>
  <w:footnote w:id="8">
    <w:p w14:paraId="20550A41" w14:textId="387F6DEC" w:rsidR="00F65241" w:rsidRPr="00F65241" w:rsidRDefault="00F65241">
      <w:pPr>
        <w:pStyle w:val="Textonotapie"/>
        <w:rPr>
          <w:lang w:val="es-MX"/>
        </w:rPr>
      </w:pPr>
      <w:r>
        <w:rPr>
          <w:rStyle w:val="Refdenotaalpie"/>
        </w:rPr>
        <w:footnoteRef/>
      </w:r>
      <w:r>
        <w:t xml:space="preserve"> </w:t>
      </w:r>
      <w:r w:rsidRPr="00F65241">
        <w:t>Mesa redonda de expertos sobre "el Patrimonio Cultural Inmaterial - definiciones de trabajo"</w:t>
      </w:r>
      <w:r>
        <w:t xml:space="preserve">. </w:t>
      </w:r>
      <w:r w:rsidRPr="00BE4ED4">
        <w:rPr>
          <w:i/>
        </w:rPr>
        <w:t>UNESCO</w:t>
      </w:r>
      <w:r w:rsidR="005A131C">
        <w:rPr>
          <w:i/>
        </w:rPr>
        <w:t xml:space="preserve">, </w:t>
      </w:r>
      <w:r w:rsidRPr="00F65241">
        <w:t>https://ich.unesco.org/es/eventos/mesa-redonda-de-expertos-sobre-el-patrimonio-cultural-inmaterial-definiciones-de-trabajo-00057</w:t>
      </w:r>
    </w:p>
  </w:footnote>
  <w:footnote w:id="9">
    <w:p w14:paraId="53B5DA15" w14:textId="70CD69B2" w:rsidR="00B74C1F" w:rsidRPr="00B74C1F" w:rsidRDefault="00B74C1F">
      <w:pPr>
        <w:pStyle w:val="Textonotapie"/>
        <w:rPr>
          <w:lang w:val="es-MX"/>
        </w:rPr>
      </w:pPr>
      <w:r>
        <w:rPr>
          <w:rStyle w:val="Refdenotaalpie"/>
        </w:rPr>
        <w:footnoteRef/>
      </w:r>
      <w:r>
        <w:t xml:space="preserve"> </w:t>
      </w:r>
      <w:r w:rsidRPr="00B74C1F">
        <w:t>Conferencia Internacional sobre "La salvaguardia del Patrimonio Cultural Tangible y Intangible: hacia una planteamiento integrado"</w:t>
      </w:r>
      <w:r>
        <w:t xml:space="preserve">. </w:t>
      </w:r>
      <w:r w:rsidRPr="00654991">
        <w:rPr>
          <w:i/>
        </w:rPr>
        <w:t>UNESCO</w:t>
      </w:r>
      <w:r w:rsidR="00654991">
        <w:t>, 2023,</w:t>
      </w:r>
      <w:r>
        <w:t xml:space="preserve"> </w:t>
      </w:r>
      <w:r w:rsidRPr="00B74C1F">
        <w:t>https://ich.unesco.org/es/eventos/conferencia-internacional-sobre-la-salvaguardia-del-patrimonio-cultural-tangible-y-intangible-hacia-una-planteamiento-integrado-00047</w:t>
      </w:r>
    </w:p>
  </w:footnote>
  <w:footnote w:id="10">
    <w:p w14:paraId="47BC962D" w14:textId="78B5C82D" w:rsidR="007317D8" w:rsidRPr="007317D8" w:rsidRDefault="007317D8">
      <w:pPr>
        <w:pStyle w:val="Textonotapie"/>
        <w:rPr>
          <w:lang w:val="es-MX"/>
        </w:rPr>
      </w:pPr>
      <w:r>
        <w:rPr>
          <w:rStyle w:val="Refdenotaalpie"/>
        </w:rPr>
        <w:footnoteRef/>
      </w:r>
      <w:r>
        <w:t xml:space="preserve"> </w:t>
      </w:r>
      <w:r w:rsidRPr="007317D8">
        <w:t xml:space="preserve">El texto de la Convención para la Salvaguardia del Patrimonio Cultural Inmaterial </w:t>
      </w:r>
      <w:r>
        <w:t xml:space="preserve">. </w:t>
      </w:r>
      <w:r w:rsidRPr="00654991">
        <w:rPr>
          <w:i/>
        </w:rPr>
        <w:t>UNESCO</w:t>
      </w:r>
      <w:r w:rsidR="005A131C">
        <w:t xml:space="preserve">, </w:t>
      </w:r>
      <w:r w:rsidR="00654991">
        <w:t xml:space="preserve">2023, </w:t>
      </w:r>
      <w:r w:rsidRPr="007317D8">
        <w:t>https://ich.unesco.org/es/convenci%C3%B3n</w:t>
      </w:r>
    </w:p>
  </w:footnote>
  <w:footnote w:id="11">
    <w:p w14:paraId="420455C5" w14:textId="11162D8C" w:rsidR="00654991" w:rsidRPr="00654991" w:rsidRDefault="00654991">
      <w:pPr>
        <w:pStyle w:val="Textonotapie"/>
        <w:rPr>
          <w:lang w:val="es-MX"/>
        </w:rPr>
      </w:pPr>
      <w:r>
        <w:rPr>
          <w:rStyle w:val="Refdenotaalpie"/>
        </w:rPr>
        <w:footnoteRef/>
      </w:r>
      <w:r>
        <w:t>Tratados internacionales</w:t>
      </w:r>
      <w:r w:rsidR="007B6308" w:rsidRPr="007B6308">
        <w:t xml:space="preserve"> de los que el Estado Mexicano es parte en los que se reconocen derechos humanos</w:t>
      </w:r>
      <w:r w:rsidR="007B6308">
        <w:t xml:space="preserve">. </w:t>
      </w:r>
      <w:r w:rsidR="007B6308" w:rsidRPr="007B6308">
        <w:rPr>
          <w:i/>
        </w:rPr>
        <w:t>Suprema Corte de Justicia de la Nación.</w:t>
      </w:r>
      <w:r>
        <w:t xml:space="preserve"> México, 2023, </w:t>
      </w:r>
      <w:r w:rsidRPr="00654991">
        <w:t>https://www.scjn.gob.mx/tratados-internacionales/caracter-especial/educacion-cultura/cultura</w:t>
      </w:r>
    </w:p>
  </w:footnote>
  <w:footnote w:id="12">
    <w:p w14:paraId="2D57E0D2" w14:textId="64B1989A" w:rsidR="00662D68" w:rsidRPr="007B6308" w:rsidRDefault="00662D68" w:rsidP="001B5323">
      <w:pPr>
        <w:pStyle w:val="Textonotapie"/>
        <w:jc w:val="both"/>
        <w:rPr>
          <w:rFonts w:ascii="Arial" w:hAnsi="Arial" w:cs="Arial"/>
          <w:i/>
          <w:sz w:val="16"/>
          <w:szCs w:val="16"/>
          <w:lang w:val="es-MX"/>
        </w:rPr>
      </w:pPr>
      <w:r>
        <w:rPr>
          <w:rStyle w:val="Refdenotaalpie"/>
        </w:rPr>
        <w:footnoteRef/>
      </w:r>
      <w:r>
        <w:t xml:space="preserve"> </w:t>
      </w:r>
      <w:r w:rsidRPr="007B6308">
        <w:rPr>
          <w:rFonts w:ascii="Arial" w:hAnsi="Arial" w:cs="Arial"/>
          <w:sz w:val="16"/>
          <w:szCs w:val="16"/>
          <w:lang w:val="es-MX"/>
        </w:rPr>
        <w:t xml:space="preserve">Norwegian Ministry of Foreing Affairs Gobierno de Noruega, Ministerio de Asuntos </w:t>
      </w:r>
      <w:r w:rsidR="00BA05A8" w:rsidRPr="007B6308">
        <w:rPr>
          <w:rFonts w:ascii="Arial" w:hAnsi="Arial" w:cs="Arial"/>
          <w:sz w:val="16"/>
          <w:szCs w:val="16"/>
          <w:lang w:val="es-MX"/>
        </w:rPr>
        <w:t>Exteriores</w:t>
      </w:r>
      <w:r w:rsidRPr="007B6308">
        <w:rPr>
          <w:rFonts w:ascii="Arial" w:hAnsi="Arial" w:cs="Arial"/>
          <w:sz w:val="16"/>
          <w:szCs w:val="16"/>
          <w:lang w:val="es-MX"/>
        </w:rPr>
        <w:t xml:space="preserve"> y de Cooperación del Gobierno de España, Patrimonio Cultural Inmaterial, Identificar e Inventariar el patrimonio cultural inmaterial</w:t>
      </w:r>
      <w:r w:rsidR="007B6308" w:rsidRPr="007B6308">
        <w:rPr>
          <w:rFonts w:ascii="Arial" w:hAnsi="Arial" w:cs="Arial"/>
          <w:sz w:val="16"/>
          <w:szCs w:val="16"/>
          <w:lang w:val="es-MX"/>
        </w:rPr>
        <w:t>,</w:t>
      </w:r>
      <w:r w:rsidR="007B6308">
        <w:rPr>
          <w:rFonts w:ascii="Arial" w:hAnsi="Arial" w:cs="Arial"/>
          <w:i/>
          <w:sz w:val="16"/>
          <w:szCs w:val="16"/>
          <w:lang w:val="es-MX"/>
        </w:rPr>
        <w:t xml:space="preserve"> </w:t>
      </w:r>
      <w:r w:rsidR="007B6308" w:rsidRPr="00654DB1">
        <w:rPr>
          <w:rFonts w:ascii="Arial" w:hAnsi="Arial" w:cs="Arial"/>
          <w:i/>
          <w:sz w:val="16"/>
          <w:szCs w:val="16"/>
          <w:lang w:val="es-MX"/>
        </w:rPr>
        <w:t xml:space="preserve">UNESCO, </w:t>
      </w:r>
      <w:r w:rsidR="007B6308">
        <w:rPr>
          <w:rFonts w:ascii="Arial" w:hAnsi="Arial" w:cs="Arial"/>
          <w:i/>
          <w:sz w:val="16"/>
          <w:szCs w:val="16"/>
          <w:lang w:val="es-MX"/>
        </w:rPr>
        <w:t xml:space="preserve">México, 2023, </w:t>
      </w:r>
      <w:hyperlink r:id="rId1" w:history="1">
        <w:r w:rsidRPr="007B6308">
          <w:rPr>
            <w:rFonts w:ascii="Arial" w:hAnsi="Arial" w:cs="Arial"/>
            <w:i/>
            <w:sz w:val="16"/>
            <w:szCs w:val="16"/>
          </w:rPr>
          <w:t>https://es.scribd.com/document/319969928/Identi%EF%AC%81car-e-Inventariar-El-Patrimonio-Cultural-Inmaterial</w:t>
        </w:r>
      </w:hyperlink>
    </w:p>
  </w:footnote>
  <w:footnote w:id="13">
    <w:p w14:paraId="245B1FD7" w14:textId="4306E294" w:rsidR="00662D68" w:rsidRPr="0066512F" w:rsidRDefault="00662D68" w:rsidP="001B5323">
      <w:pPr>
        <w:pStyle w:val="Textonotapie"/>
        <w:rPr>
          <w:rFonts w:ascii="Arial" w:hAnsi="Arial" w:cs="Arial"/>
          <w:i/>
          <w:sz w:val="16"/>
          <w:szCs w:val="16"/>
          <w:lang w:val="es-MX"/>
        </w:rPr>
      </w:pPr>
      <w:r w:rsidRPr="00654DB1">
        <w:rPr>
          <w:rStyle w:val="Refdenotaalpie"/>
          <w:rFonts w:ascii="Arial" w:hAnsi="Arial" w:cs="Arial"/>
          <w:i/>
          <w:sz w:val="16"/>
          <w:szCs w:val="16"/>
        </w:rPr>
        <w:footnoteRef/>
      </w:r>
      <w:r w:rsidRPr="00654DB1">
        <w:rPr>
          <w:rFonts w:ascii="Arial" w:hAnsi="Arial" w:cs="Arial"/>
          <w:i/>
          <w:sz w:val="16"/>
          <w:szCs w:val="16"/>
        </w:rPr>
        <w:t xml:space="preserve"> </w:t>
      </w:r>
      <w:r w:rsidRPr="00BE4ED4">
        <w:rPr>
          <w:rFonts w:ascii="Arial" w:hAnsi="Arial" w:cs="Arial"/>
          <w:sz w:val="16"/>
          <w:szCs w:val="16"/>
          <w:lang w:val="es-MX"/>
        </w:rPr>
        <w:t>Organización de las Naciones Unidas para la Educación, Ciencia y Cultura</w:t>
      </w:r>
      <w:r w:rsidRPr="00654DB1">
        <w:rPr>
          <w:rFonts w:ascii="Arial" w:hAnsi="Arial" w:cs="Arial"/>
          <w:i/>
          <w:sz w:val="16"/>
          <w:szCs w:val="16"/>
          <w:lang w:val="es-MX"/>
        </w:rPr>
        <w:t xml:space="preserve">, </w:t>
      </w:r>
      <w:r w:rsidR="00BE4ED4" w:rsidRPr="00654DB1">
        <w:rPr>
          <w:rFonts w:ascii="Arial" w:hAnsi="Arial" w:cs="Arial"/>
          <w:i/>
          <w:sz w:val="16"/>
          <w:szCs w:val="16"/>
          <w:lang w:val="es-MX"/>
        </w:rPr>
        <w:t xml:space="preserve">UNESCO, </w:t>
      </w:r>
      <w:r w:rsidRPr="00654DB1">
        <w:rPr>
          <w:rFonts w:ascii="Arial" w:hAnsi="Arial" w:cs="Arial"/>
          <w:i/>
          <w:sz w:val="16"/>
          <w:szCs w:val="16"/>
          <w:lang w:val="es-MX"/>
        </w:rPr>
        <w:t>Patrimoni</w:t>
      </w:r>
      <w:r w:rsidR="00BE4ED4">
        <w:rPr>
          <w:rFonts w:ascii="Arial" w:hAnsi="Arial" w:cs="Arial"/>
          <w:i/>
          <w:sz w:val="16"/>
          <w:szCs w:val="16"/>
          <w:lang w:val="es-MX"/>
        </w:rPr>
        <w:t>o Cultural Inmaterial.</w:t>
      </w:r>
      <w:r w:rsidRPr="00654DB1">
        <w:rPr>
          <w:rFonts w:ascii="Arial" w:hAnsi="Arial" w:cs="Arial"/>
          <w:i/>
          <w:sz w:val="16"/>
          <w:szCs w:val="16"/>
          <w:lang w:val="es-MX"/>
        </w:rPr>
        <w:t xml:space="preserve"> </w:t>
      </w:r>
      <w:hyperlink r:id="rId2" w:history="1">
        <w:r w:rsidRPr="00654DB1">
          <w:rPr>
            <w:rStyle w:val="Hipervnculo"/>
            <w:rFonts w:ascii="Arial" w:hAnsi="Arial" w:cs="Arial"/>
            <w:i/>
            <w:sz w:val="16"/>
            <w:szCs w:val="16"/>
            <w:lang w:val="es-MX"/>
          </w:rPr>
          <w:t>https://ich.unesco.org/es/tecnicas-artesanales-tradicionales-00057</w:t>
        </w:r>
      </w:hyperlink>
    </w:p>
  </w:footnote>
  <w:footnote w:id="14">
    <w:p w14:paraId="3E12F6AF" w14:textId="642D725C" w:rsidR="00290E03" w:rsidRPr="00290E03" w:rsidRDefault="00290E03">
      <w:pPr>
        <w:pStyle w:val="Textonotapie"/>
        <w:rPr>
          <w:lang w:val="es-MX"/>
        </w:rPr>
      </w:pPr>
      <w:r>
        <w:rPr>
          <w:rStyle w:val="Refdenotaalpie"/>
        </w:rPr>
        <w:footnoteRef/>
      </w:r>
      <w:r>
        <w:t xml:space="preserve"> Constitución Política de los Estados Unidos Mexicanos, </w:t>
      </w:r>
      <w:r w:rsidRPr="00290E03">
        <w:rPr>
          <w:i/>
        </w:rPr>
        <w:t>DIGESTUM</w:t>
      </w:r>
      <w:r>
        <w:t xml:space="preserve">, México, 2024, </w:t>
      </w:r>
      <w:r w:rsidRPr="00290E03">
        <w:t>https://www.poderjudicialyucatan.gob.mx/digestum/marcoLegal/01/2012/DIGESTUM01002.pdf</w:t>
      </w:r>
    </w:p>
  </w:footnote>
  <w:footnote w:id="15">
    <w:p w14:paraId="59779BDD" w14:textId="2467EB92" w:rsidR="00833F2C" w:rsidRPr="00833F2C" w:rsidRDefault="00833F2C">
      <w:pPr>
        <w:pStyle w:val="Textonotapie"/>
        <w:rPr>
          <w:lang w:val="es-MX"/>
        </w:rPr>
      </w:pPr>
      <w:r>
        <w:rPr>
          <w:rStyle w:val="Refdenotaalpie"/>
        </w:rPr>
        <w:footnoteRef/>
      </w:r>
      <w:r>
        <w:t xml:space="preserve"> </w:t>
      </w:r>
      <w:r w:rsidR="00737CA2" w:rsidRPr="00737CA2">
        <w:t>Ley de Derechos Culturales para el Estado y Municipios de Yucatán</w:t>
      </w:r>
      <w:r w:rsidR="00737CA2">
        <w:t xml:space="preserve">, </w:t>
      </w:r>
      <w:r w:rsidR="00737CA2" w:rsidRPr="00290E03">
        <w:rPr>
          <w:i/>
        </w:rPr>
        <w:t>DIGESTUM</w:t>
      </w:r>
      <w:r w:rsidR="00737CA2">
        <w:t>, México, 2024,</w:t>
      </w:r>
      <w:r w:rsidR="00737CA2" w:rsidRPr="00737CA2">
        <w:t xml:space="preserve"> https://www.poderjudicialyucatan.gob.mx/digestum/marcoLegal/02/2021/DIGESTUM02382.pdf</w:t>
      </w:r>
    </w:p>
  </w:footnote>
  <w:footnote w:id="16">
    <w:p w14:paraId="34870A23" w14:textId="4D8DE98D" w:rsidR="004F47C6" w:rsidRPr="004F47C6" w:rsidRDefault="004F47C6">
      <w:pPr>
        <w:pStyle w:val="Textonotapie"/>
        <w:rPr>
          <w:lang w:val="es-MX"/>
        </w:rPr>
      </w:pPr>
      <w:r>
        <w:rPr>
          <w:rStyle w:val="Refdenotaalpie"/>
        </w:rPr>
        <w:footnoteRef/>
      </w:r>
      <w:r>
        <w:t xml:space="preserve"> </w:t>
      </w:r>
      <w:r w:rsidRPr="004F47C6">
        <w:t>Tesis I.3o.C.7 CS (10a.)</w:t>
      </w:r>
      <w:r>
        <w:t>.</w:t>
      </w:r>
      <w:r w:rsidRPr="004F47C6">
        <w:t xml:space="preserve"> </w:t>
      </w:r>
      <w:r w:rsidRPr="004F47C6">
        <w:rPr>
          <w:i/>
        </w:rPr>
        <w:t>Semanario Judicial de la Federación y su Gaceta</w:t>
      </w:r>
      <w:r w:rsidRPr="004F47C6">
        <w:t xml:space="preserve">, </w:t>
      </w:r>
      <w:r>
        <w:t>Undécima época. T.</w:t>
      </w:r>
      <w:r w:rsidRPr="004F47C6">
        <w:t xml:space="preserve"> IV,</w:t>
      </w:r>
      <w:r>
        <w:t xml:space="preserve"> </w:t>
      </w:r>
      <w:r w:rsidRPr="004F47C6">
        <w:t>21 de enero de 2022</w:t>
      </w:r>
      <w:r>
        <w:t xml:space="preserve">, p. </w:t>
      </w:r>
      <w:r w:rsidRPr="004F47C6">
        <w:t>2943</w:t>
      </w:r>
      <w:r>
        <w:t>.</w:t>
      </w:r>
    </w:p>
  </w:footnote>
  <w:footnote w:id="17">
    <w:p w14:paraId="6BFF91EC" w14:textId="6D91A1CC" w:rsidR="00B57876" w:rsidRPr="00B57876" w:rsidRDefault="00B57876">
      <w:pPr>
        <w:pStyle w:val="Textonotapie"/>
        <w:rPr>
          <w:lang w:val="es-MX"/>
        </w:rPr>
      </w:pPr>
      <w:r>
        <w:rPr>
          <w:rStyle w:val="Refdenotaalpie"/>
        </w:rPr>
        <w:footnoteRef/>
      </w:r>
      <w:r>
        <w:t xml:space="preserve"> </w:t>
      </w:r>
      <w:r w:rsidRPr="00B57876">
        <w:t>Rosado Castro</w:t>
      </w:r>
      <w:r>
        <w:t xml:space="preserve">, María L. </w:t>
      </w:r>
      <w:r w:rsidRPr="00B57876">
        <w:t>La vaquería y la jarana peninsular: música, danza y tradición</w:t>
      </w:r>
      <w:r>
        <w:t xml:space="preserve">, </w:t>
      </w:r>
      <w:r w:rsidRPr="00B57876">
        <w:rPr>
          <w:i/>
        </w:rPr>
        <w:t>UNESCO,</w:t>
      </w:r>
      <w:r>
        <w:t xml:space="preserve"> 2024, </w:t>
      </w:r>
      <w:r w:rsidRPr="00B57876">
        <w:t>https://articles.unesco.org/es/articles/la-vaqueria-y-la-jarana-peninsular-musica-danza-y-tradicion-una-forma-de-resistencia-contra-la-covid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CB34" w14:textId="77777777" w:rsidR="00662D68" w:rsidRDefault="00662D68">
    <w:pPr>
      <w:pStyle w:val="Encabezado"/>
    </w:pPr>
    <w:r>
      <w:rPr>
        <w:noProof/>
      </w:rPr>
      <mc:AlternateContent>
        <mc:Choice Requires="wps">
          <w:drawing>
            <wp:anchor distT="0" distB="0" distL="114300" distR="114300" simplePos="0" relativeHeight="251658241" behindDoc="0" locked="0" layoutInCell="1" allowOverlap="1" wp14:anchorId="108321E3" wp14:editId="11B7CD4C">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603C7E61"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108321E3"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14:paraId="603C7E61"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242" behindDoc="0" locked="0" layoutInCell="1" allowOverlap="1" wp14:anchorId="534B8931" wp14:editId="13DAF991">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4B8931" id="Grupo 16" o:spid="_x0000_s1027" style="position:absolute;margin-left:-43.95pt;margin-top:-21.75pt;width:96pt;height:90pt;z-index:25165824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iHhjgQAACE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Pr>
        <w:noProof/>
      </w:rPr>
      <mc:AlternateContent>
        <mc:Choice Requires="wps">
          <w:drawing>
            <wp:anchor distT="0" distB="0" distL="114935" distR="114935" simplePos="0" relativeHeight="251658240" behindDoc="1" locked="0" layoutInCell="1" allowOverlap="1" wp14:anchorId="52A4DE35" wp14:editId="19ED6961">
              <wp:simplePos x="0" y="0"/>
              <wp:positionH relativeFrom="column">
                <wp:posOffset>568325</wp:posOffset>
              </wp:positionH>
              <wp:positionV relativeFrom="paragraph">
                <wp:posOffset>-31115</wp:posOffset>
              </wp:positionV>
              <wp:extent cx="5104130" cy="1217930"/>
              <wp:effectExtent l="3175" t="635"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D19A4" w14:textId="77777777" w:rsidR="00662D68" w:rsidRDefault="00662D68" w:rsidP="003C0EDF">
                          <w:pPr>
                            <w:pStyle w:val="Encabezado"/>
                            <w:jc w:val="center"/>
                          </w:pPr>
                          <w:r>
                            <w:t>GOBIERNO DEL ESTADO DE YUCATÁN</w:t>
                          </w:r>
                        </w:p>
                        <w:p w14:paraId="66BD5682" w14:textId="77777777" w:rsidR="00662D68" w:rsidRDefault="00662D68"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662D68" w:rsidRDefault="00662D68" w:rsidP="0061342E">
                          <w:pPr>
                            <w:rPr>
                              <w:lang w:val="x-none"/>
                            </w:rPr>
                          </w:pPr>
                        </w:p>
                        <w:p w14:paraId="618F8DF5" w14:textId="77777777" w:rsidR="00662D68" w:rsidRPr="0061342E" w:rsidRDefault="00662D68"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4DE35" id="Text Box 11" o:spid="_x0000_s1030" type="#_x0000_t202" style="position:absolute;margin-left:44.75pt;margin-top:-2.45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" stroked="f">
              <v:textbox inset="0,0,0,0">
                <w:txbxContent>
                  <w:p w14:paraId="17AD19A4" w14:textId="77777777" w:rsidR="00662D68" w:rsidRDefault="00662D68" w:rsidP="003C0EDF">
                    <w:pPr>
                      <w:pStyle w:val="Encabezado"/>
                      <w:jc w:val="center"/>
                    </w:pPr>
                    <w:r>
                      <w:t>GOBIERNO DEL ESTADO DE YUCATÁN</w:t>
                    </w:r>
                  </w:p>
                  <w:p w14:paraId="66BD5682" w14:textId="77777777" w:rsidR="00662D68" w:rsidRDefault="00662D68"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662D68" w:rsidRDefault="00662D68" w:rsidP="0061342E">
                    <w:pPr>
                      <w:rPr>
                        <w:lang w:val="x-none"/>
                      </w:rPr>
                    </w:pPr>
                  </w:p>
                  <w:p w14:paraId="618F8DF5" w14:textId="77777777" w:rsidR="00662D68" w:rsidRPr="0061342E" w:rsidRDefault="00662D68"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6962CD"/>
    <w:multiLevelType w:val="hybridMultilevel"/>
    <w:tmpl w:val="DDFA68EE"/>
    <w:lvl w:ilvl="0" w:tplc="D03E6E6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7" w15:restartNumberingAfterBreak="0">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2" w15:restartNumberingAfterBreak="0">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8" w15:restartNumberingAfterBreak="0">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4"/>
  </w:num>
  <w:num w:numId="6">
    <w:abstractNumId w:val="3"/>
  </w:num>
  <w:num w:numId="7">
    <w:abstractNumId w:val="7"/>
  </w:num>
  <w:num w:numId="8">
    <w:abstractNumId w:val="6"/>
  </w:num>
  <w:num w:numId="9">
    <w:abstractNumId w:val="20"/>
  </w:num>
  <w:num w:numId="10">
    <w:abstractNumId w:val="9"/>
  </w:num>
  <w:num w:numId="11">
    <w:abstractNumId w:val="18"/>
  </w:num>
  <w:num w:numId="12">
    <w:abstractNumId w:val="5"/>
  </w:num>
  <w:num w:numId="13">
    <w:abstractNumId w:val="16"/>
  </w:num>
  <w:num w:numId="14">
    <w:abstractNumId w:val="10"/>
  </w:num>
  <w:num w:numId="15">
    <w:abstractNumId w:val="15"/>
  </w:num>
  <w:num w:numId="16">
    <w:abstractNumId w:val="8"/>
  </w:num>
  <w:num w:numId="17">
    <w:abstractNumId w:val="4"/>
  </w:num>
  <w:num w:numId="18">
    <w:abstractNumId w:val="19"/>
  </w:num>
  <w:num w:numId="19">
    <w:abstractNumId w:val="12"/>
  </w:num>
  <w:num w:numId="20">
    <w:abstractNumId w:val="13"/>
  </w:num>
  <w:num w:numId="2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2D83"/>
    <w:rsid w:val="00013160"/>
    <w:rsid w:val="000131D0"/>
    <w:rsid w:val="00013575"/>
    <w:rsid w:val="000144A7"/>
    <w:rsid w:val="00014A83"/>
    <w:rsid w:val="00014DAC"/>
    <w:rsid w:val="00015005"/>
    <w:rsid w:val="00015545"/>
    <w:rsid w:val="0002020D"/>
    <w:rsid w:val="00020386"/>
    <w:rsid w:val="00020DDE"/>
    <w:rsid w:val="00021CFE"/>
    <w:rsid w:val="00022DEF"/>
    <w:rsid w:val="00023284"/>
    <w:rsid w:val="00023C93"/>
    <w:rsid w:val="000246DA"/>
    <w:rsid w:val="000250CA"/>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3FC4"/>
    <w:rsid w:val="00044592"/>
    <w:rsid w:val="00044B94"/>
    <w:rsid w:val="00044CCE"/>
    <w:rsid w:val="00044D17"/>
    <w:rsid w:val="00047DE7"/>
    <w:rsid w:val="00047E4D"/>
    <w:rsid w:val="00050585"/>
    <w:rsid w:val="00050A75"/>
    <w:rsid w:val="00052663"/>
    <w:rsid w:val="0005271E"/>
    <w:rsid w:val="00052758"/>
    <w:rsid w:val="00052777"/>
    <w:rsid w:val="00052B76"/>
    <w:rsid w:val="00053680"/>
    <w:rsid w:val="000540B6"/>
    <w:rsid w:val="000551E0"/>
    <w:rsid w:val="000553E9"/>
    <w:rsid w:val="00056C9D"/>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B8F"/>
    <w:rsid w:val="00093C59"/>
    <w:rsid w:val="00093C6B"/>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8A3"/>
    <w:rsid w:val="000B4EA4"/>
    <w:rsid w:val="000B504E"/>
    <w:rsid w:val="000B5142"/>
    <w:rsid w:val="000B551A"/>
    <w:rsid w:val="000B664C"/>
    <w:rsid w:val="000C121F"/>
    <w:rsid w:val="000C131E"/>
    <w:rsid w:val="000C309E"/>
    <w:rsid w:val="000C310D"/>
    <w:rsid w:val="000C42A7"/>
    <w:rsid w:val="000C4560"/>
    <w:rsid w:val="000C4A02"/>
    <w:rsid w:val="000C6EDE"/>
    <w:rsid w:val="000C786A"/>
    <w:rsid w:val="000C7F7E"/>
    <w:rsid w:val="000D0E94"/>
    <w:rsid w:val="000D2442"/>
    <w:rsid w:val="000D27F5"/>
    <w:rsid w:val="000D2E06"/>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E7CFC"/>
    <w:rsid w:val="000F05D9"/>
    <w:rsid w:val="000F1829"/>
    <w:rsid w:val="000F20EC"/>
    <w:rsid w:val="000F341F"/>
    <w:rsid w:val="000F3A29"/>
    <w:rsid w:val="000F4358"/>
    <w:rsid w:val="000F4452"/>
    <w:rsid w:val="000F4AA5"/>
    <w:rsid w:val="000F7216"/>
    <w:rsid w:val="000F7FF7"/>
    <w:rsid w:val="00100793"/>
    <w:rsid w:val="001020D2"/>
    <w:rsid w:val="00102168"/>
    <w:rsid w:val="00103362"/>
    <w:rsid w:val="00103E39"/>
    <w:rsid w:val="00103F77"/>
    <w:rsid w:val="00104282"/>
    <w:rsid w:val="00104CFA"/>
    <w:rsid w:val="00105237"/>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581"/>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2B56"/>
    <w:rsid w:val="00143284"/>
    <w:rsid w:val="00143562"/>
    <w:rsid w:val="00144ED1"/>
    <w:rsid w:val="0014531B"/>
    <w:rsid w:val="00147E90"/>
    <w:rsid w:val="00150152"/>
    <w:rsid w:val="00150E94"/>
    <w:rsid w:val="0015157C"/>
    <w:rsid w:val="0015166B"/>
    <w:rsid w:val="00152967"/>
    <w:rsid w:val="00152E38"/>
    <w:rsid w:val="00153E5C"/>
    <w:rsid w:val="00154B1D"/>
    <w:rsid w:val="001554C4"/>
    <w:rsid w:val="00155696"/>
    <w:rsid w:val="001557CE"/>
    <w:rsid w:val="00156CFD"/>
    <w:rsid w:val="001570D7"/>
    <w:rsid w:val="00157BA5"/>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C4"/>
    <w:rsid w:val="00172EBD"/>
    <w:rsid w:val="00173A85"/>
    <w:rsid w:val="00175319"/>
    <w:rsid w:val="00176897"/>
    <w:rsid w:val="0017722E"/>
    <w:rsid w:val="00181B08"/>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1E9A"/>
    <w:rsid w:val="001B2291"/>
    <w:rsid w:val="001B2614"/>
    <w:rsid w:val="001B2635"/>
    <w:rsid w:val="001B266E"/>
    <w:rsid w:val="001B309E"/>
    <w:rsid w:val="001B3267"/>
    <w:rsid w:val="001B3A97"/>
    <w:rsid w:val="001B5100"/>
    <w:rsid w:val="001B5323"/>
    <w:rsid w:val="001B6847"/>
    <w:rsid w:val="001B6E76"/>
    <w:rsid w:val="001C129A"/>
    <w:rsid w:val="001C1743"/>
    <w:rsid w:val="001C20DA"/>
    <w:rsid w:val="001C3DCC"/>
    <w:rsid w:val="001C3F77"/>
    <w:rsid w:val="001C4E96"/>
    <w:rsid w:val="001C5448"/>
    <w:rsid w:val="001C5DD2"/>
    <w:rsid w:val="001C6D39"/>
    <w:rsid w:val="001C7A75"/>
    <w:rsid w:val="001D016F"/>
    <w:rsid w:val="001D0804"/>
    <w:rsid w:val="001D08B0"/>
    <w:rsid w:val="001D140D"/>
    <w:rsid w:val="001D18E7"/>
    <w:rsid w:val="001D1BB7"/>
    <w:rsid w:val="001D1DD2"/>
    <w:rsid w:val="001D1FD0"/>
    <w:rsid w:val="001D2654"/>
    <w:rsid w:val="001D3B94"/>
    <w:rsid w:val="001D5720"/>
    <w:rsid w:val="001D72AB"/>
    <w:rsid w:val="001E0124"/>
    <w:rsid w:val="001E01A5"/>
    <w:rsid w:val="001E0C1A"/>
    <w:rsid w:val="001E0F8B"/>
    <w:rsid w:val="001E1E43"/>
    <w:rsid w:val="001E1E9B"/>
    <w:rsid w:val="001E303F"/>
    <w:rsid w:val="001E37E2"/>
    <w:rsid w:val="001E5727"/>
    <w:rsid w:val="001E5B24"/>
    <w:rsid w:val="001E5CD1"/>
    <w:rsid w:val="001E6006"/>
    <w:rsid w:val="001E6D16"/>
    <w:rsid w:val="001E7A4F"/>
    <w:rsid w:val="001E7FD9"/>
    <w:rsid w:val="001F202F"/>
    <w:rsid w:val="001F43AC"/>
    <w:rsid w:val="001F4664"/>
    <w:rsid w:val="001F4896"/>
    <w:rsid w:val="001F60BF"/>
    <w:rsid w:val="001F74D9"/>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45C"/>
    <w:rsid w:val="002166D8"/>
    <w:rsid w:val="00216F20"/>
    <w:rsid w:val="00217104"/>
    <w:rsid w:val="002208B9"/>
    <w:rsid w:val="00220E35"/>
    <w:rsid w:val="00221A05"/>
    <w:rsid w:val="00223C58"/>
    <w:rsid w:val="00224D35"/>
    <w:rsid w:val="00225D09"/>
    <w:rsid w:val="00227109"/>
    <w:rsid w:val="00227C85"/>
    <w:rsid w:val="00230386"/>
    <w:rsid w:val="002308D8"/>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A7D"/>
    <w:rsid w:val="00246F00"/>
    <w:rsid w:val="0024707B"/>
    <w:rsid w:val="002505A6"/>
    <w:rsid w:val="002517E1"/>
    <w:rsid w:val="00253617"/>
    <w:rsid w:val="00253890"/>
    <w:rsid w:val="00256004"/>
    <w:rsid w:val="00256393"/>
    <w:rsid w:val="00256704"/>
    <w:rsid w:val="00257BF4"/>
    <w:rsid w:val="00257C51"/>
    <w:rsid w:val="00257CF7"/>
    <w:rsid w:val="00260035"/>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2A3C"/>
    <w:rsid w:val="00273880"/>
    <w:rsid w:val="00273D3C"/>
    <w:rsid w:val="00273E40"/>
    <w:rsid w:val="00274CE6"/>
    <w:rsid w:val="00274DC7"/>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87C7C"/>
    <w:rsid w:val="00290E03"/>
    <w:rsid w:val="0029116C"/>
    <w:rsid w:val="002912F7"/>
    <w:rsid w:val="00291CE0"/>
    <w:rsid w:val="00291D05"/>
    <w:rsid w:val="002920BD"/>
    <w:rsid w:val="002930A8"/>
    <w:rsid w:val="00293765"/>
    <w:rsid w:val="0029385D"/>
    <w:rsid w:val="002938B0"/>
    <w:rsid w:val="00293ED8"/>
    <w:rsid w:val="002949A5"/>
    <w:rsid w:val="002949E3"/>
    <w:rsid w:val="002949F7"/>
    <w:rsid w:val="00294DF6"/>
    <w:rsid w:val="0029500E"/>
    <w:rsid w:val="00295ABD"/>
    <w:rsid w:val="00295D21"/>
    <w:rsid w:val="002967E8"/>
    <w:rsid w:val="00296C17"/>
    <w:rsid w:val="00297C18"/>
    <w:rsid w:val="002A067B"/>
    <w:rsid w:val="002A0B7C"/>
    <w:rsid w:val="002A15E9"/>
    <w:rsid w:val="002A1BA7"/>
    <w:rsid w:val="002A1D40"/>
    <w:rsid w:val="002A3439"/>
    <w:rsid w:val="002A35D3"/>
    <w:rsid w:val="002A3A16"/>
    <w:rsid w:val="002A447E"/>
    <w:rsid w:val="002A4534"/>
    <w:rsid w:val="002A47AF"/>
    <w:rsid w:val="002A489A"/>
    <w:rsid w:val="002A4A65"/>
    <w:rsid w:val="002A4E6F"/>
    <w:rsid w:val="002A5B21"/>
    <w:rsid w:val="002A6029"/>
    <w:rsid w:val="002A6BB8"/>
    <w:rsid w:val="002A6BD0"/>
    <w:rsid w:val="002B1F52"/>
    <w:rsid w:val="002B1FC7"/>
    <w:rsid w:val="002B346A"/>
    <w:rsid w:val="002B476E"/>
    <w:rsid w:val="002B4D29"/>
    <w:rsid w:val="002B6F30"/>
    <w:rsid w:val="002B77BB"/>
    <w:rsid w:val="002C0723"/>
    <w:rsid w:val="002C08C7"/>
    <w:rsid w:val="002C13C2"/>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235A"/>
    <w:rsid w:val="00303518"/>
    <w:rsid w:val="00305737"/>
    <w:rsid w:val="003057CB"/>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579"/>
    <w:rsid w:val="0034560E"/>
    <w:rsid w:val="00345D06"/>
    <w:rsid w:val="0034610A"/>
    <w:rsid w:val="003464AB"/>
    <w:rsid w:val="003469BC"/>
    <w:rsid w:val="00346F36"/>
    <w:rsid w:val="00347335"/>
    <w:rsid w:val="003505C4"/>
    <w:rsid w:val="0035068A"/>
    <w:rsid w:val="00350BD9"/>
    <w:rsid w:val="00351073"/>
    <w:rsid w:val="0035140D"/>
    <w:rsid w:val="00351455"/>
    <w:rsid w:val="00351DCB"/>
    <w:rsid w:val="00352374"/>
    <w:rsid w:val="0035281C"/>
    <w:rsid w:val="00352C58"/>
    <w:rsid w:val="00354DB3"/>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31FF"/>
    <w:rsid w:val="00383976"/>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5027"/>
    <w:rsid w:val="003A6CF3"/>
    <w:rsid w:val="003A779F"/>
    <w:rsid w:val="003B089F"/>
    <w:rsid w:val="003B0D20"/>
    <w:rsid w:val="003B1D46"/>
    <w:rsid w:val="003B2B52"/>
    <w:rsid w:val="003B2FEA"/>
    <w:rsid w:val="003B347D"/>
    <w:rsid w:val="003B399F"/>
    <w:rsid w:val="003B3D44"/>
    <w:rsid w:val="003B3FE1"/>
    <w:rsid w:val="003B58AF"/>
    <w:rsid w:val="003B67CC"/>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143"/>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11B9"/>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6E73"/>
    <w:rsid w:val="004278B5"/>
    <w:rsid w:val="00427C49"/>
    <w:rsid w:val="00427C7F"/>
    <w:rsid w:val="00427D54"/>
    <w:rsid w:val="00431056"/>
    <w:rsid w:val="004311D9"/>
    <w:rsid w:val="004334AD"/>
    <w:rsid w:val="0043393F"/>
    <w:rsid w:val="00436DA6"/>
    <w:rsid w:val="00437284"/>
    <w:rsid w:val="0044103B"/>
    <w:rsid w:val="0044105D"/>
    <w:rsid w:val="004411F1"/>
    <w:rsid w:val="00441F18"/>
    <w:rsid w:val="00442403"/>
    <w:rsid w:val="004437A8"/>
    <w:rsid w:val="00443D4A"/>
    <w:rsid w:val="0044488A"/>
    <w:rsid w:val="00444917"/>
    <w:rsid w:val="004456C3"/>
    <w:rsid w:val="00446894"/>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6BE3"/>
    <w:rsid w:val="00467852"/>
    <w:rsid w:val="0047013E"/>
    <w:rsid w:val="00471EA6"/>
    <w:rsid w:val="004726C4"/>
    <w:rsid w:val="00473015"/>
    <w:rsid w:val="0047311A"/>
    <w:rsid w:val="00473843"/>
    <w:rsid w:val="00474177"/>
    <w:rsid w:val="0047468F"/>
    <w:rsid w:val="00475461"/>
    <w:rsid w:val="00475A9C"/>
    <w:rsid w:val="00475DFC"/>
    <w:rsid w:val="00476082"/>
    <w:rsid w:val="00476F5C"/>
    <w:rsid w:val="00476FE5"/>
    <w:rsid w:val="0047703F"/>
    <w:rsid w:val="00477129"/>
    <w:rsid w:val="00477B28"/>
    <w:rsid w:val="004808B7"/>
    <w:rsid w:val="0048099B"/>
    <w:rsid w:val="00480A89"/>
    <w:rsid w:val="004822A4"/>
    <w:rsid w:val="00482B95"/>
    <w:rsid w:val="00482EBC"/>
    <w:rsid w:val="00482F7F"/>
    <w:rsid w:val="00484AC9"/>
    <w:rsid w:val="00485082"/>
    <w:rsid w:val="0048595E"/>
    <w:rsid w:val="00485D79"/>
    <w:rsid w:val="00485FC6"/>
    <w:rsid w:val="00485FF8"/>
    <w:rsid w:val="00486C76"/>
    <w:rsid w:val="00487863"/>
    <w:rsid w:val="004900FC"/>
    <w:rsid w:val="004905FF"/>
    <w:rsid w:val="004908C7"/>
    <w:rsid w:val="00491AE4"/>
    <w:rsid w:val="004925F9"/>
    <w:rsid w:val="00492AF7"/>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86C"/>
    <w:rsid w:val="004A6C93"/>
    <w:rsid w:val="004A709C"/>
    <w:rsid w:val="004A7BD1"/>
    <w:rsid w:val="004B026F"/>
    <w:rsid w:val="004B03D0"/>
    <w:rsid w:val="004B0A22"/>
    <w:rsid w:val="004B1DF9"/>
    <w:rsid w:val="004B37E6"/>
    <w:rsid w:val="004B3E88"/>
    <w:rsid w:val="004B5226"/>
    <w:rsid w:val="004B553D"/>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713D"/>
    <w:rsid w:val="004F0F18"/>
    <w:rsid w:val="004F1413"/>
    <w:rsid w:val="004F2E36"/>
    <w:rsid w:val="004F2F74"/>
    <w:rsid w:val="004F3169"/>
    <w:rsid w:val="004F47C6"/>
    <w:rsid w:val="004F4B3A"/>
    <w:rsid w:val="004F530C"/>
    <w:rsid w:val="004F5CF6"/>
    <w:rsid w:val="004F65CB"/>
    <w:rsid w:val="004F7D58"/>
    <w:rsid w:val="0050004C"/>
    <w:rsid w:val="00500095"/>
    <w:rsid w:val="00501292"/>
    <w:rsid w:val="00502756"/>
    <w:rsid w:val="00502AE6"/>
    <w:rsid w:val="0050362A"/>
    <w:rsid w:val="00504235"/>
    <w:rsid w:val="00505499"/>
    <w:rsid w:val="00506137"/>
    <w:rsid w:val="0050619A"/>
    <w:rsid w:val="0050693E"/>
    <w:rsid w:val="00506F77"/>
    <w:rsid w:val="0050749F"/>
    <w:rsid w:val="00507668"/>
    <w:rsid w:val="00507A3A"/>
    <w:rsid w:val="005104C5"/>
    <w:rsid w:val="00510CD5"/>
    <w:rsid w:val="00511326"/>
    <w:rsid w:val="00511910"/>
    <w:rsid w:val="00511AA4"/>
    <w:rsid w:val="005141DB"/>
    <w:rsid w:val="0051705A"/>
    <w:rsid w:val="005175AA"/>
    <w:rsid w:val="00517710"/>
    <w:rsid w:val="00517CB3"/>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2EB8"/>
    <w:rsid w:val="00533CD7"/>
    <w:rsid w:val="00533DDE"/>
    <w:rsid w:val="00534569"/>
    <w:rsid w:val="00534963"/>
    <w:rsid w:val="00536E49"/>
    <w:rsid w:val="00540E80"/>
    <w:rsid w:val="0054174A"/>
    <w:rsid w:val="00543145"/>
    <w:rsid w:val="00544201"/>
    <w:rsid w:val="0054478B"/>
    <w:rsid w:val="00544812"/>
    <w:rsid w:val="00544C14"/>
    <w:rsid w:val="00544F7A"/>
    <w:rsid w:val="00545E3B"/>
    <w:rsid w:val="005478FE"/>
    <w:rsid w:val="005479EF"/>
    <w:rsid w:val="00547B1B"/>
    <w:rsid w:val="00550BC6"/>
    <w:rsid w:val="00550C4A"/>
    <w:rsid w:val="00550FCA"/>
    <w:rsid w:val="00552B6E"/>
    <w:rsid w:val="0055341B"/>
    <w:rsid w:val="00554576"/>
    <w:rsid w:val="00555CCE"/>
    <w:rsid w:val="00555F16"/>
    <w:rsid w:val="005563B9"/>
    <w:rsid w:val="00557A60"/>
    <w:rsid w:val="00557E2C"/>
    <w:rsid w:val="00561C5E"/>
    <w:rsid w:val="00561D85"/>
    <w:rsid w:val="005638BE"/>
    <w:rsid w:val="00566C0B"/>
    <w:rsid w:val="00566D1E"/>
    <w:rsid w:val="00567392"/>
    <w:rsid w:val="005675CC"/>
    <w:rsid w:val="00567AFE"/>
    <w:rsid w:val="00567D36"/>
    <w:rsid w:val="00570038"/>
    <w:rsid w:val="0057010B"/>
    <w:rsid w:val="00570370"/>
    <w:rsid w:val="00571FE0"/>
    <w:rsid w:val="00572AD9"/>
    <w:rsid w:val="00572FC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31C"/>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27"/>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0975"/>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2CE2"/>
    <w:rsid w:val="005E3403"/>
    <w:rsid w:val="005E3BEC"/>
    <w:rsid w:val="005E4104"/>
    <w:rsid w:val="005E4D37"/>
    <w:rsid w:val="005E5A6C"/>
    <w:rsid w:val="005E64F6"/>
    <w:rsid w:val="005E71E4"/>
    <w:rsid w:val="005E76BB"/>
    <w:rsid w:val="005E7AAE"/>
    <w:rsid w:val="005E7B66"/>
    <w:rsid w:val="005F07F9"/>
    <w:rsid w:val="005F0831"/>
    <w:rsid w:val="005F16B1"/>
    <w:rsid w:val="005F23EB"/>
    <w:rsid w:val="005F4177"/>
    <w:rsid w:val="005F4375"/>
    <w:rsid w:val="005F503E"/>
    <w:rsid w:val="005F68B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2956"/>
    <w:rsid w:val="0061342E"/>
    <w:rsid w:val="00613445"/>
    <w:rsid w:val="00613F19"/>
    <w:rsid w:val="00614156"/>
    <w:rsid w:val="006149A6"/>
    <w:rsid w:val="006154E1"/>
    <w:rsid w:val="00615FA8"/>
    <w:rsid w:val="006164E9"/>
    <w:rsid w:val="0061656B"/>
    <w:rsid w:val="00617BAC"/>
    <w:rsid w:val="00621E2A"/>
    <w:rsid w:val="006231C0"/>
    <w:rsid w:val="006234AC"/>
    <w:rsid w:val="006234C8"/>
    <w:rsid w:val="00623EDB"/>
    <w:rsid w:val="0062403E"/>
    <w:rsid w:val="006251ED"/>
    <w:rsid w:val="00625425"/>
    <w:rsid w:val="00625DEC"/>
    <w:rsid w:val="00626384"/>
    <w:rsid w:val="0062692A"/>
    <w:rsid w:val="00626B56"/>
    <w:rsid w:val="00631288"/>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2AC0"/>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3427"/>
    <w:rsid w:val="00654432"/>
    <w:rsid w:val="00654487"/>
    <w:rsid w:val="006544D2"/>
    <w:rsid w:val="00654991"/>
    <w:rsid w:val="00654DB1"/>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2D68"/>
    <w:rsid w:val="006632BF"/>
    <w:rsid w:val="0066439B"/>
    <w:rsid w:val="0066468B"/>
    <w:rsid w:val="0066512F"/>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96C1B"/>
    <w:rsid w:val="006A0256"/>
    <w:rsid w:val="006A049C"/>
    <w:rsid w:val="006A1BE0"/>
    <w:rsid w:val="006A202E"/>
    <w:rsid w:val="006A2363"/>
    <w:rsid w:val="006A362D"/>
    <w:rsid w:val="006A47E2"/>
    <w:rsid w:val="006A527E"/>
    <w:rsid w:val="006A5EAA"/>
    <w:rsid w:val="006A60C7"/>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D01D8"/>
    <w:rsid w:val="006D1031"/>
    <w:rsid w:val="006D25B6"/>
    <w:rsid w:val="006D2640"/>
    <w:rsid w:val="006D2C25"/>
    <w:rsid w:val="006D3591"/>
    <w:rsid w:val="006D3847"/>
    <w:rsid w:val="006D3D3C"/>
    <w:rsid w:val="006D4140"/>
    <w:rsid w:val="006D4581"/>
    <w:rsid w:val="006D4F29"/>
    <w:rsid w:val="006D599B"/>
    <w:rsid w:val="006D5ADE"/>
    <w:rsid w:val="006D6584"/>
    <w:rsid w:val="006D6BB7"/>
    <w:rsid w:val="006D72B9"/>
    <w:rsid w:val="006E069C"/>
    <w:rsid w:val="006E0BD3"/>
    <w:rsid w:val="006E1EB4"/>
    <w:rsid w:val="006E27FE"/>
    <w:rsid w:val="006E295E"/>
    <w:rsid w:val="006E3F68"/>
    <w:rsid w:val="006E4309"/>
    <w:rsid w:val="006E4428"/>
    <w:rsid w:val="006E72C6"/>
    <w:rsid w:val="006E747F"/>
    <w:rsid w:val="006F0538"/>
    <w:rsid w:val="006F06F6"/>
    <w:rsid w:val="006F1A19"/>
    <w:rsid w:val="006F1F24"/>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26314"/>
    <w:rsid w:val="007317D8"/>
    <w:rsid w:val="00732ACC"/>
    <w:rsid w:val="00733613"/>
    <w:rsid w:val="007345E9"/>
    <w:rsid w:val="007352CC"/>
    <w:rsid w:val="007359D9"/>
    <w:rsid w:val="00736536"/>
    <w:rsid w:val="00736907"/>
    <w:rsid w:val="0073773B"/>
    <w:rsid w:val="0073779F"/>
    <w:rsid w:val="00737CA2"/>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032D"/>
    <w:rsid w:val="00751274"/>
    <w:rsid w:val="007525DA"/>
    <w:rsid w:val="00752A51"/>
    <w:rsid w:val="00754DD5"/>
    <w:rsid w:val="00756331"/>
    <w:rsid w:val="007570DC"/>
    <w:rsid w:val="007605F2"/>
    <w:rsid w:val="00760C1E"/>
    <w:rsid w:val="00760CDB"/>
    <w:rsid w:val="00761497"/>
    <w:rsid w:val="00762D5A"/>
    <w:rsid w:val="00762EE7"/>
    <w:rsid w:val="007638B3"/>
    <w:rsid w:val="00763A88"/>
    <w:rsid w:val="0076493D"/>
    <w:rsid w:val="00765825"/>
    <w:rsid w:val="00767EE7"/>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12A1"/>
    <w:rsid w:val="00782453"/>
    <w:rsid w:val="007839E1"/>
    <w:rsid w:val="00783CFC"/>
    <w:rsid w:val="00784612"/>
    <w:rsid w:val="00784A2B"/>
    <w:rsid w:val="00785354"/>
    <w:rsid w:val="00785F1E"/>
    <w:rsid w:val="00786D29"/>
    <w:rsid w:val="00787B76"/>
    <w:rsid w:val="00787E87"/>
    <w:rsid w:val="00787FDA"/>
    <w:rsid w:val="0079083F"/>
    <w:rsid w:val="00790A0B"/>
    <w:rsid w:val="0079388C"/>
    <w:rsid w:val="00793E8F"/>
    <w:rsid w:val="007945E5"/>
    <w:rsid w:val="00794E05"/>
    <w:rsid w:val="00795B69"/>
    <w:rsid w:val="00795FE2"/>
    <w:rsid w:val="0079610D"/>
    <w:rsid w:val="007978B3"/>
    <w:rsid w:val="007A02F7"/>
    <w:rsid w:val="007A17EA"/>
    <w:rsid w:val="007A1FCF"/>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5C81"/>
    <w:rsid w:val="007B6308"/>
    <w:rsid w:val="007B6528"/>
    <w:rsid w:val="007B694A"/>
    <w:rsid w:val="007B70CC"/>
    <w:rsid w:val="007B726F"/>
    <w:rsid w:val="007B740A"/>
    <w:rsid w:val="007C04BA"/>
    <w:rsid w:val="007C0DD8"/>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16F7"/>
    <w:rsid w:val="007E2E3D"/>
    <w:rsid w:val="007E2E80"/>
    <w:rsid w:val="007E32D9"/>
    <w:rsid w:val="007E4673"/>
    <w:rsid w:val="007E551A"/>
    <w:rsid w:val="007E5F0F"/>
    <w:rsid w:val="007E67F5"/>
    <w:rsid w:val="007E6DA4"/>
    <w:rsid w:val="007E7804"/>
    <w:rsid w:val="007F095D"/>
    <w:rsid w:val="007F0CBB"/>
    <w:rsid w:val="007F0DFF"/>
    <w:rsid w:val="007F123E"/>
    <w:rsid w:val="007F230D"/>
    <w:rsid w:val="007F2BC2"/>
    <w:rsid w:val="007F3753"/>
    <w:rsid w:val="007F3A67"/>
    <w:rsid w:val="007F4459"/>
    <w:rsid w:val="007F48B4"/>
    <w:rsid w:val="007F4BE1"/>
    <w:rsid w:val="007F57D4"/>
    <w:rsid w:val="007F5B20"/>
    <w:rsid w:val="007F6BD4"/>
    <w:rsid w:val="0080016F"/>
    <w:rsid w:val="008009EC"/>
    <w:rsid w:val="00800EB4"/>
    <w:rsid w:val="0080123F"/>
    <w:rsid w:val="00801878"/>
    <w:rsid w:val="0080287D"/>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159"/>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1D12"/>
    <w:rsid w:val="0083307E"/>
    <w:rsid w:val="00833247"/>
    <w:rsid w:val="00833939"/>
    <w:rsid w:val="00833F2C"/>
    <w:rsid w:val="00834146"/>
    <w:rsid w:val="0083549B"/>
    <w:rsid w:val="0083690B"/>
    <w:rsid w:val="00837B09"/>
    <w:rsid w:val="008430E1"/>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719"/>
    <w:rsid w:val="00856C07"/>
    <w:rsid w:val="00857575"/>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777"/>
    <w:rsid w:val="00876B9A"/>
    <w:rsid w:val="008801A3"/>
    <w:rsid w:val="008814AC"/>
    <w:rsid w:val="00881B54"/>
    <w:rsid w:val="00881CDC"/>
    <w:rsid w:val="00882718"/>
    <w:rsid w:val="00882F84"/>
    <w:rsid w:val="0088334C"/>
    <w:rsid w:val="0088391B"/>
    <w:rsid w:val="00884987"/>
    <w:rsid w:val="00884DE2"/>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5C2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3D0"/>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4A6"/>
    <w:rsid w:val="008E6B53"/>
    <w:rsid w:val="008F0836"/>
    <w:rsid w:val="008F167C"/>
    <w:rsid w:val="008F18CD"/>
    <w:rsid w:val="008F1ACC"/>
    <w:rsid w:val="008F1FD1"/>
    <w:rsid w:val="008F4108"/>
    <w:rsid w:val="008F451D"/>
    <w:rsid w:val="008F58FD"/>
    <w:rsid w:val="008F617B"/>
    <w:rsid w:val="008F69A8"/>
    <w:rsid w:val="00901D62"/>
    <w:rsid w:val="00902856"/>
    <w:rsid w:val="00903D21"/>
    <w:rsid w:val="00903E69"/>
    <w:rsid w:val="00904463"/>
    <w:rsid w:val="00905103"/>
    <w:rsid w:val="00905157"/>
    <w:rsid w:val="00905AB8"/>
    <w:rsid w:val="00906873"/>
    <w:rsid w:val="00910A34"/>
    <w:rsid w:val="00911682"/>
    <w:rsid w:val="00911B02"/>
    <w:rsid w:val="00911E98"/>
    <w:rsid w:val="00912481"/>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88E"/>
    <w:rsid w:val="00941A5D"/>
    <w:rsid w:val="009420B9"/>
    <w:rsid w:val="00943125"/>
    <w:rsid w:val="0094353B"/>
    <w:rsid w:val="009439AA"/>
    <w:rsid w:val="0094550A"/>
    <w:rsid w:val="00945C40"/>
    <w:rsid w:val="00947212"/>
    <w:rsid w:val="00947821"/>
    <w:rsid w:val="00951C28"/>
    <w:rsid w:val="009522AD"/>
    <w:rsid w:val="00953396"/>
    <w:rsid w:val="00953505"/>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830"/>
    <w:rsid w:val="00980F20"/>
    <w:rsid w:val="00981088"/>
    <w:rsid w:val="00982A29"/>
    <w:rsid w:val="00982E6F"/>
    <w:rsid w:val="00983164"/>
    <w:rsid w:val="00983F4E"/>
    <w:rsid w:val="0098490E"/>
    <w:rsid w:val="00984992"/>
    <w:rsid w:val="00984CC7"/>
    <w:rsid w:val="00984CEB"/>
    <w:rsid w:val="009853DB"/>
    <w:rsid w:val="00985D70"/>
    <w:rsid w:val="00986121"/>
    <w:rsid w:val="00986240"/>
    <w:rsid w:val="009869E3"/>
    <w:rsid w:val="00987CAB"/>
    <w:rsid w:val="00991E04"/>
    <w:rsid w:val="009927D0"/>
    <w:rsid w:val="00993703"/>
    <w:rsid w:val="009944E2"/>
    <w:rsid w:val="00994BCB"/>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6FA1"/>
    <w:rsid w:val="009A748A"/>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204F"/>
    <w:rsid w:val="009C59D2"/>
    <w:rsid w:val="009C5B87"/>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324"/>
    <w:rsid w:val="009F3B73"/>
    <w:rsid w:val="009F4540"/>
    <w:rsid w:val="009F5801"/>
    <w:rsid w:val="009F5972"/>
    <w:rsid w:val="009F76A8"/>
    <w:rsid w:val="009F7D3D"/>
    <w:rsid w:val="009F7FE6"/>
    <w:rsid w:val="00A00151"/>
    <w:rsid w:val="00A0067E"/>
    <w:rsid w:val="00A00808"/>
    <w:rsid w:val="00A00EE0"/>
    <w:rsid w:val="00A015EE"/>
    <w:rsid w:val="00A023C0"/>
    <w:rsid w:val="00A04EB4"/>
    <w:rsid w:val="00A0511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3AAC"/>
    <w:rsid w:val="00A44229"/>
    <w:rsid w:val="00A443C2"/>
    <w:rsid w:val="00A445F7"/>
    <w:rsid w:val="00A44775"/>
    <w:rsid w:val="00A4495E"/>
    <w:rsid w:val="00A44E65"/>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4C7"/>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2EE"/>
    <w:rsid w:val="00A91EF3"/>
    <w:rsid w:val="00A92A89"/>
    <w:rsid w:val="00A93F06"/>
    <w:rsid w:val="00A941F5"/>
    <w:rsid w:val="00A943F9"/>
    <w:rsid w:val="00A95E95"/>
    <w:rsid w:val="00A95EBD"/>
    <w:rsid w:val="00A960D3"/>
    <w:rsid w:val="00A96853"/>
    <w:rsid w:val="00A96DBF"/>
    <w:rsid w:val="00A97496"/>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10F7"/>
    <w:rsid w:val="00AF303A"/>
    <w:rsid w:val="00AF336E"/>
    <w:rsid w:val="00AF3390"/>
    <w:rsid w:val="00AF36D8"/>
    <w:rsid w:val="00AF51D9"/>
    <w:rsid w:val="00AF58F3"/>
    <w:rsid w:val="00AF5EC7"/>
    <w:rsid w:val="00AF630C"/>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1845"/>
    <w:rsid w:val="00B2274D"/>
    <w:rsid w:val="00B233F5"/>
    <w:rsid w:val="00B250C6"/>
    <w:rsid w:val="00B25413"/>
    <w:rsid w:val="00B26111"/>
    <w:rsid w:val="00B261AC"/>
    <w:rsid w:val="00B261B9"/>
    <w:rsid w:val="00B2620A"/>
    <w:rsid w:val="00B270DC"/>
    <w:rsid w:val="00B27CAB"/>
    <w:rsid w:val="00B317C3"/>
    <w:rsid w:val="00B320F9"/>
    <w:rsid w:val="00B32AAA"/>
    <w:rsid w:val="00B33485"/>
    <w:rsid w:val="00B34299"/>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876"/>
    <w:rsid w:val="00B57CFB"/>
    <w:rsid w:val="00B605B8"/>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4C1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87608"/>
    <w:rsid w:val="00B908EF"/>
    <w:rsid w:val="00B912BB"/>
    <w:rsid w:val="00B91E81"/>
    <w:rsid w:val="00B92132"/>
    <w:rsid w:val="00B92380"/>
    <w:rsid w:val="00B939B0"/>
    <w:rsid w:val="00B940D9"/>
    <w:rsid w:val="00B943B1"/>
    <w:rsid w:val="00B9663F"/>
    <w:rsid w:val="00B9669C"/>
    <w:rsid w:val="00B96DA0"/>
    <w:rsid w:val="00B97AA4"/>
    <w:rsid w:val="00BA0017"/>
    <w:rsid w:val="00BA05A8"/>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697"/>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6D1D"/>
    <w:rsid w:val="00BC749E"/>
    <w:rsid w:val="00BD1449"/>
    <w:rsid w:val="00BD232C"/>
    <w:rsid w:val="00BD3443"/>
    <w:rsid w:val="00BD392C"/>
    <w:rsid w:val="00BD3B5C"/>
    <w:rsid w:val="00BD77F0"/>
    <w:rsid w:val="00BE0173"/>
    <w:rsid w:val="00BE031E"/>
    <w:rsid w:val="00BE10C8"/>
    <w:rsid w:val="00BE1BAE"/>
    <w:rsid w:val="00BE2A39"/>
    <w:rsid w:val="00BE378B"/>
    <w:rsid w:val="00BE39F8"/>
    <w:rsid w:val="00BE4E73"/>
    <w:rsid w:val="00BE4ED4"/>
    <w:rsid w:val="00BE74D9"/>
    <w:rsid w:val="00BE7808"/>
    <w:rsid w:val="00BF0AA8"/>
    <w:rsid w:val="00BF1223"/>
    <w:rsid w:val="00BF1398"/>
    <w:rsid w:val="00BF1C69"/>
    <w:rsid w:val="00BF2553"/>
    <w:rsid w:val="00BF295D"/>
    <w:rsid w:val="00BF2C5A"/>
    <w:rsid w:val="00BF2CE6"/>
    <w:rsid w:val="00BF3027"/>
    <w:rsid w:val="00BF309B"/>
    <w:rsid w:val="00BF3763"/>
    <w:rsid w:val="00BF514A"/>
    <w:rsid w:val="00BF5473"/>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0FFF"/>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38F"/>
    <w:rsid w:val="00C24B94"/>
    <w:rsid w:val="00C2559F"/>
    <w:rsid w:val="00C26011"/>
    <w:rsid w:val="00C260AC"/>
    <w:rsid w:val="00C30539"/>
    <w:rsid w:val="00C34A6D"/>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29"/>
    <w:rsid w:val="00C47261"/>
    <w:rsid w:val="00C47440"/>
    <w:rsid w:val="00C47C65"/>
    <w:rsid w:val="00C47CBE"/>
    <w:rsid w:val="00C47D1E"/>
    <w:rsid w:val="00C52BD6"/>
    <w:rsid w:val="00C535CA"/>
    <w:rsid w:val="00C53E7E"/>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1BA4"/>
    <w:rsid w:val="00C72385"/>
    <w:rsid w:val="00C728DB"/>
    <w:rsid w:val="00C7370D"/>
    <w:rsid w:val="00C73E7B"/>
    <w:rsid w:val="00C740C4"/>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1E64"/>
    <w:rsid w:val="00CC283C"/>
    <w:rsid w:val="00CC2DB6"/>
    <w:rsid w:val="00CC36FE"/>
    <w:rsid w:val="00CC442F"/>
    <w:rsid w:val="00CC46AC"/>
    <w:rsid w:val="00CC4CE6"/>
    <w:rsid w:val="00CC536B"/>
    <w:rsid w:val="00CC65EC"/>
    <w:rsid w:val="00CC6676"/>
    <w:rsid w:val="00CC6991"/>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05E"/>
    <w:rsid w:val="00CF1791"/>
    <w:rsid w:val="00CF1D18"/>
    <w:rsid w:val="00CF24BC"/>
    <w:rsid w:val="00CF300A"/>
    <w:rsid w:val="00CF397F"/>
    <w:rsid w:val="00CF3B54"/>
    <w:rsid w:val="00CF3DA3"/>
    <w:rsid w:val="00CF4795"/>
    <w:rsid w:val="00CF5E59"/>
    <w:rsid w:val="00CF634B"/>
    <w:rsid w:val="00CF67B8"/>
    <w:rsid w:val="00D006AE"/>
    <w:rsid w:val="00D011AA"/>
    <w:rsid w:val="00D01400"/>
    <w:rsid w:val="00D031C7"/>
    <w:rsid w:val="00D039DF"/>
    <w:rsid w:val="00D045C6"/>
    <w:rsid w:val="00D06FF8"/>
    <w:rsid w:val="00D07218"/>
    <w:rsid w:val="00D07F8B"/>
    <w:rsid w:val="00D11262"/>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45240"/>
    <w:rsid w:val="00D50B12"/>
    <w:rsid w:val="00D511B1"/>
    <w:rsid w:val="00D51763"/>
    <w:rsid w:val="00D5239A"/>
    <w:rsid w:val="00D52BAC"/>
    <w:rsid w:val="00D5393C"/>
    <w:rsid w:val="00D55854"/>
    <w:rsid w:val="00D56705"/>
    <w:rsid w:val="00D567E0"/>
    <w:rsid w:val="00D57B63"/>
    <w:rsid w:val="00D62F37"/>
    <w:rsid w:val="00D65146"/>
    <w:rsid w:val="00D65F3F"/>
    <w:rsid w:val="00D6600A"/>
    <w:rsid w:val="00D66641"/>
    <w:rsid w:val="00D668E5"/>
    <w:rsid w:val="00D70008"/>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799"/>
    <w:rsid w:val="00D84C39"/>
    <w:rsid w:val="00D8530D"/>
    <w:rsid w:val="00D86C49"/>
    <w:rsid w:val="00D86D90"/>
    <w:rsid w:val="00D87F37"/>
    <w:rsid w:val="00D900F2"/>
    <w:rsid w:val="00D911AB"/>
    <w:rsid w:val="00D91FAB"/>
    <w:rsid w:val="00D9206B"/>
    <w:rsid w:val="00D9263C"/>
    <w:rsid w:val="00D94E7F"/>
    <w:rsid w:val="00D95541"/>
    <w:rsid w:val="00D9605E"/>
    <w:rsid w:val="00D96D40"/>
    <w:rsid w:val="00D96FC2"/>
    <w:rsid w:val="00D97296"/>
    <w:rsid w:val="00D976B5"/>
    <w:rsid w:val="00DA3300"/>
    <w:rsid w:val="00DA3ADC"/>
    <w:rsid w:val="00DA41E4"/>
    <w:rsid w:val="00DA4F14"/>
    <w:rsid w:val="00DA5435"/>
    <w:rsid w:val="00DA593D"/>
    <w:rsid w:val="00DA5DB7"/>
    <w:rsid w:val="00DA6945"/>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5AAB"/>
    <w:rsid w:val="00DC690D"/>
    <w:rsid w:val="00DC7346"/>
    <w:rsid w:val="00DC7D4D"/>
    <w:rsid w:val="00DC7DC7"/>
    <w:rsid w:val="00DD0C93"/>
    <w:rsid w:val="00DD1DBD"/>
    <w:rsid w:val="00DD2C91"/>
    <w:rsid w:val="00DD2D60"/>
    <w:rsid w:val="00DD44C0"/>
    <w:rsid w:val="00DD5241"/>
    <w:rsid w:val="00DD5822"/>
    <w:rsid w:val="00DD62E2"/>
    <w:rsid w:val="00DD650D"/>
    <w:rsid w:val="00DE1AB2"/>
    <w:rsid w:val="00DE1AEF"/>
    <w:rsid w:val="00DE27F5"/>
    <w:rsid w:val="00DE328A"/>
    <w:rsid w:val="00DE3770"/>
    <w:rsid w:val="00DE3881"/>
    <w:rsid w:val="00DE4165"/>
    <w:rsid w:val="00DE435D"/>
    <w:rsid w:val="00DE4371"/>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5C2C"/>
    <w:rsid w:val="00DF70F4"/>
    <w:rsid w:val="00DF76FE"/>
    <w:rsid w:val="00E005A0"/>
    <w:rsid w:val="00E008A7"/>
    <w:rsid w:val="00E00A6F"/>
    <w:rsid w:val="00E016DD"/>
    <w:rsid w:val="00E01CAE"/>
    <w:rsid w:val="00E039E4"/>
    <w:rsid w:val="00E03DAD"/>
    <w:rsid w:val="00E040CA"/>
    <w:rsid w:val="00E0496F"/>
    <w:rsid w:val="00E04A4D"/>
    <w:rsid w:val="00E0611C"/>
    <w:rsid w:val="00E07C47"/>
    <w:rsid w:val="00E105C0"/>
    <w:rsid w:val="00E112F1"/>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3D9F"/>
    <w:rsid w:val="00E24184"/>
    <w:rsid w:val="00E2427C"/>
    <w:rsid w:val="00E24C39"/>
    <w:rsid w:val="00E24F12"/>
    <w:rsid w:val="00E2585B"/>
    <w:rsid w:val="00E27421"/>
    <w:rsid w:val="00E27697"/>
    <w:rsid w:val="00E300F6"/>
    <w:rsid w:val="00E304E0"/>
    <w:rsid w:val="00E305EB"/>
    <w:rsid w:val="00E31129"/>
    <w:rsid w:val="00E3300D"/>
    <w:rsid w:val="00E34040"/>
    <w:rsid w:val="00E355C2"/>
    <w:rsid w:val="00E361EB"/>
    <w:rsid w:val="00E36E2F"/>
    <w:rsid w:val="00E37B3B"/>
    <w:rsid w:val="00E4060B"/>
    <w:rsid w:val="00E41E42"/>
    <w:rsid w:val="00E42836"/>
    <w:rsid w:val="00E42D19"/>
    <w:rsid w:val="00E436A4"/>
    <w:rsid w:val="00E4523C"/>
    <w:rsid w:val="00E45EF6"/>
    <w:rsid w:val="00E47F9D"/>
    <w:rsid w:val="00E5003C"/>
    <w:rsid w:val="00E50AC2"/>
    <w:rsid w:val="00E50E62"/>
    <w:rsid w:val="00E50F83"/>
    <w:rsid w:val="00E515A8"/>
    <w:rsid w:val="00E51E5F"/>
    <w:rsid w:val="00E531F2"/>
    <w:rsid w:val="00E54CBC"/>
    <w:rsid w:val="00E56D5C"/>
    <w:rsid w:val="00E56F16"/>
    <w:rsid w:val="00E56FDF"/>
    <w:rsid w:val="00E57187"/>
    <w:rsid w:val="00E57CEA"/>
    <w:rsid w:val="00E57DE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55FC"/>
    <w:rsid w:val="00E9578A"/>
    <w:rsid w:val="00E9698F"/>
    <w:rsid w:val="00E97817"/>
    <w:rsid w:val="00E97949"/>
    <w:rsid w:val="00EA0AFA"/>
    <w:rsid w:val="00EA1A2F"/>
    <w:rsid w:val="00EA1E9B"/>
    <w:rsid w:val="00EA255A"/>
    <w:rsid w:val="00EA2643"/>
    <w:rsid w:val="00EA2ADB"/>
    <w:rsid w:val="00EA33AE"/>
    <w:rsid w:val="00EA4A28"/>
    <w:rsid w:val="00EA4AE2"/>
    <w:rsid w:val="00EA4D93"/>
    <w:rsid w:val="00EA50E0"/>
    <w:rsid w:val="00EA6173"/>
    <w:rsid w:val="00EA6317"/>
    <w:rsid w:val="00EB10DA"/>
    <w:rsid w:val="00EB2352"/>
    <w:rsid w:val="00EB3F26"/>
    <w:rsid w:val="00EB487C"/>
    <w:rsid w:val="00EB4D16"/>
    <w:rsid w:val="00EB598A"/>
    <w:rsid w:val="00EB79A4"/>
    <w:rsid w:val="00EC0221"/>
    <w:rsid w:val="00EC0C74"/>
    <w:rsid w:val="00EC1108"/>
    <w:rsid w:val="00EC3021"/>
    <w:rsid w:val="00EC3975"/>
    <w:rsid w:val="00EC3A3D"/>
    <w:rsid w:val="00EC415D"/>
    <w:rsid w:val="00EC47FE"/>
    <w:rsid w:val="00EC4A0D"/>
    <w:rsid w:val="00EC4F3B"/>
    <w:rsid w:val="00EC5A77"/>
    <w:rsid w:val="00EC6CB3"/>
    <w:rsid w:val="00ED0075"/>
    <w:rsid w:val="00ED12E9"/>
    <w:rsid w:val="00ED22B6"/>
    <w:rsid w:val="00ED24B0"/>
    <w:rsid w:val="00ED3730"/>
    <w:rsid w:val="00ED61C3"/>
    <w:rsid w:val="00ED67B8"/>
    <w:rsid w:val="00ED6A9F"/>
    <w:rsid w:val="00ED6DE0"/>
    <w:rsid w:val="00ED70D2"/>
    <w:rsid w:val="00EE1720"/>
    <w:rsid w:val="00EE27AF"/>
    <w:rsid w:val="00EE28F6"/>
    <w:rsid w:val="00EE3166"/>
    <w:rsid w:val="00EE336E"/>
    <w:rsid w:val="00EE33D0"/>
    <w:rsid w:val="00EE3746"/>
    <w:rsid w:val="00EE4F6D"/>
    <w:rsid w:val="00EE4FDE"/>
    <w:rsid w:val="00EE529C"/>
    <w:rsid w:val="00EE55D0"/>
    <w:rsid w:val="00EE5B6F"/>
    <w:rsid w:val="00EE5EDB"/>
    <w:rsid w:val="00EE60A9"/>
    <w:rsid w:val="00EE6BE8"/>
    <w:rsid w:val="00EE6ED6"/>
    <w:rsid w:val="00EE712F"/>
    <w:rsid w:val="00EE7134"/>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23F0"/>
    <w:rsid w:val="00F031F3"/>
    <w:rsid w:val="00F03218"/>
    <w:rsid w:val="00F032F3"/>
    <w:rsid w:val="00F0386F"/>
    <w:rsid w:val="00F039BE"/>
    <w:rsid w:val="00F03C05"/>
    <w:rsid w:val="00F03F3D"/>
    <w:rsid w:val="00F04755"/>
    <w:rsid w:val="00F04CB2"/>
    <w:rsid w:val="00F052CE"/>
    <w:rsid w:val="00F0554A"/>
    <w:rsid w:val="00F05B40"/>
    <w:rsid w:val="00F05C08"/>
    <w:rsid w:val="00F072FA"/>
    <w:rsid w:val="00F073DF"/>
    <w:rsid w:val="00F10921"/>
    <w:rsid w:val="00F11A4E"/>
    <w:rsid w:val="00F12722"/>
    <w:rsid w:val="00F12B90"/>
    <w:rsid w:val="00F136D2"/>
    <w:rsid w:val="00F13AD0"/>
    <w:rsid w:val="00F14378"/>
    <w:rsid w:val="00F15132"/>
    <w:rsid w:val="00F17397"/>
    <w:rsid w:val="00F174F0"/>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AC7"/>
    <w:rsid w:val="00F43C60"/>
    <w:rsid w:val="00F43CDB"/>
    <w:rsid w:val="00F4443F"/>
    <w:rsid w:val="00F451F0"/>
    <w:rsid w:val="00F45C8A"/>
    <w:rsid w:val="00F45E1E"/>
    <w:rsid w:val="00F46642"/>
    <w:rsid w:val="00F5089E"/>
    <w:rsid w:val="00F50D09"/>
    <w:rsid w:val="00F50F40"/>
    <w:rsid w:val="00F51678"/>
    <w:rsid w:val="00F53337"/>
    <w:rsid w:val="00F5354E"/>
    <w:rsid w:val="00F53EB9"/>
    <w:rsid w:val="00F5457C"/>
    <w:rsid w:val="00F5547A"/>
    <w:rsid w:val="00F5569A"/>
    <w:rsid w:val="00F558CE"/>
    <w:rsid w:val="00F562E7"/>
    <w:rsid w:val="00F56B2E"/>
    <w:rsid w:val="00F61772"/>
    <w:rsid w:val="00F62433"/>
    <w:rsid w:val="00F6243E"/>
    <w:rsid w:val="00F62F4F"/>
    <w:rsid w:val="00F636D5"/>
    <w:rsid w:val="00F65241"/>
    <w:rsid w:val="00F6592D"/>
    <w:rsid w:val="00F65D86"/>
    <w:rsid w:val="00F67752"/>
    <w:rsid w:val="00F67E6D"/>
    <w:rsid w:val="00F707ED"/>
    <w:rsid w:val="00F70863"/>
    <w:rsid w:val="00F7091E"/>
    <w:rsid w:val="00F70D18"/>
    <w:rsid w:val="00F7442C"/>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164E"/>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55D"/>
    <w:rsid w:val="00FB0747"/>
    <w:rsid w:val="00FB189D"/>
    <w:rsid w:val="00FB1DB5"/>
    <w:rsid w:val="00FB1E9C"/>
    <w:rsid w:val="00FB239C"/>
    <w:rsid w:val="00FB3972"/>
    <w:rsid w:val="00FB3BE2"/>
    <w:rsid w:val="00FB3E58"/>
    <w:rsid w:val="00FB5631"/>
    <w:rsid w:val="00FB593A"/>
    <w:rsid w:val="00FB644C"/>
    <w:rsid w:val="00FB668F"/>
    <w:rsid w:val="00FB69E2"/>
    <w:rsid w:val="00FB7851"/>
    <w:rsid w:val="00FC00C4"/>
    <w:rsid w:val="00FC03CF"/>
    <w:rsid w:val="00FC0814"/>
    <w:rsid w:val="00FC1501"/>
    <w:rsid w:val="00FC2EFC"/>
    <w:rsid w:val="00FC317C"/>
    <w:rsid w:val="00FC4608"/>
    <w:rsid w:val="00FC4A77"/>
    <w:rsid w:val="00FC4E9F"/>
    <w:rsid w:val="00FC5833"/>
    <w:rsid w:val="00FC67E6"/>
    <w:rsid w:val="00FC78D1"/>
    <w:rsid w:val="00FD0876"/>
    <w:rsid w:val="00FD0B34"/>
    <w:rsid w:val="00FD1956"/>
    <w:rsid w:val="00FD2577"/>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5B7D"/>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662DA2E"/>
  <w15:docId w15:val="{F4F9FC69-3C2E-44D6-A508-16F1200E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uiPriority w:val="20"/>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character" w:customStyle="1" w:styleId="fontstyle01">
    <w:name w:val="fontstyle01"/>
    <w:rsid w:val="001B5323"/>
    <w:rPr>
      <w:rFonts w:ascii="MyriadPro-Light" w:hAnsi="MyriadPro-Light" w:hint="default"/>
      <w:b w:val="0"/>
      <w:bCs w:val="0"/>
      <w:i w:val="0"/>
      <w:iCs w:val="0"/>
      <w:color w:val="000000"/>
      <w:sz w:val="26"/>
      <w:szCs w:val="26"/>
    </w:rPr>
  </w:style>
  <w:style w:type="paragraph" w:customStyle="1" w:styleId="wnd-align-justify">
    <w:name w:val="wnd-align-justify"/>
    <w:basedOn w:val="Normal"/>
    <w:rsid w:val="00CC1E64"/>
    <w:pPr>
      <w:spacing w:before="100" w:beforeAutospacing="1" w:after="100" w:afterAutospacing="1"/>
    </w:pPr>
    <w:rPr>
      <w:lang w:val="es-MX" w:eastAsia="es-MX"/>
    </w:rPr>
  </w:style>
  <w:style w:type="paragraph" w:customStyle="1" w:styleId="wiki-text">
    <w:name w:val="wiki-text"/>
    <w:basedOn w:val="Normal"/>
    <w:rsid w:val="00AF10F7"/>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2405">
      <w:bodyDiv w:val="1"/>
      <w:marLeft w:val="0"/>
      <w:marRight w:val="0"/>
      <w:marTop w:val="0"/>
      <w:marBottom w:val="0"/>
      <w:divBdr>
        <w:top w:val="none" w:sz="0" w:space="0" w:color="auto"/>
        <w:left w:val="none" w:sz="0" w:space="0" w:color="auto"/>
        <w:bottom w:val="none" w:sz="0" w:space="0" w:color="auto"/>
        <w:right w:val="none" w:sz="0" w:space="0" w:color="auto"/>
      </w:divBdr>
    </w:div>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245266350">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684019675">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865800400">
      <w:bodyDiv w:val="1"/>
      <w:marLeft w:val="0"/>
      <w:marRight w:val="0"/>
      <w:marTop w:val="0"/>
      <w:marBottom w:val="0"/>
      <w:divBdr>
        <w:top w:val="none" w:sz="0" w:space="0" w:color="auto"/>
        <w:left w:val="none" w:sz="0" w:space="0" w:color="auto"/>
        <w:bottom w:val="none" w:sz="0" w:space="0" w:color="auto"/>
        <w:right w:val="none" w:sz="0" w:space="0" w:color="auto"/>
      </w:divBdr>
    </w:div>
    <w:div w:id="948464393">
      <w:bodyDiv w:val="1"/>
      <w:marLeft w:val="0"/>
      <w:marRight w:val="0"/>
      <w:marTop w:val="0"/>
      <w:marBottom w:val="0"/>
      <w:divBdr>
        <w:top w:val="none" w:sz="0" w:space="0" w:color="auto"/>
        <w:left w:val="none" w:sz="0" w:space="0" w:color="auto"/>
        <w:bottom w:val="none" w:sz="0" w:space="0" w:color="auto"/>
        <w:right w:val="none" w:sz="0" w:space="0" w:color="auto"/>
      </w:divBdr>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060598451">
      <w:bodyDiv w:val="1"/>
      <w:marLeft w:val="0"/>
      <w:marRight w:val="0"/>
      <w:marTop w:val="0"/>
      <w:marBottom w:val="0"/>
      <w:divBdr>
        <w:top w:val="none" w:sz="0" w:space="0" w:color="auto"/>
        <w:left w:val="none" w:sz="0" w:space="0" w:color="auto"/>
        <w:bottom w:val="none" w:sz="0" w:space="0" w:color="auto"/>
        <w:right w:val="none" w:sz="0" w:space="0" w:color="auto"/>
      </w:divBdr>
    </w:div>
    <w:div w:id="1084033351">
      <w:bodyDiv w:val="1"/>
      <w:marLeft w:val="0"/>
      <w:marRight w:val="0"/>
      <w:marTop w:val="0"/>
      <w:marBottom w:val="0"/>
      <w:divBdr>
        <w:top w:val="none" w:sz="0" w:space="0" w:color="auto"/>
        <w:left w:val="none" w:sz="0" w:space="0" w:color="auto"/>
        <w:bottom w:val="none" w:sz="0" w:space="0" w:color="auto"/>
        <w:right w:val="none" w:sz="0" w:space="0" w:color="auto"/>
      </w:divBdr>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72187822">
      <w:bodyDiv w:val="1"/>
      <w:marLeft w:val="0"/>
      <w:marRight w:val="0"/>
      <w:marTop w:val="0"/>
      <w:marBottom w:val="0"/>
      <w:divBdr>
        <w:top w:val="none" w:sz="0" w:space="0" w:color="auto"/>
        <w:left w:val="none" w:sz="0" w:space="0" w:color="auto"/>
        <w:bottom w:val="none" w:sz="0" w:space="0" w:color="auto"/>
        <w:right w:val="none" w:sz="0" w:space="0" w:color="auto"/>
      </w:divBdr>
    </w:div>
    <w:div w:id="1184050647">
      <w:bodyDiv w:val="1"/>
      <w:marLeft w:val="0"/>
      <w:marRight w:val="0"/>
      <w:marTop w:val="0"/>
      <w:marBottom w:val="0"/>
      <w:divBdr>
        <w:top w:val="none" w:sz="0" w:space="0" w:color="auto"/>
        <w:left w:val="none" w:sz="0" w:space="0" w:color="auto"/>
        <w:bottom w:val="none" w:sz="0" w:space="0" w:color="auto"/>
        <w:right w:val="none" w:sz="0" w:space="0" w:color="auto"/>
      </w:divBdr>
      <w:divsChild>
        <w:div w:id="2103409195">
          <w:marLeft w:val="0"/>
          <w:marRight w:val="0"/>
          <w:marTop w:val="0"/>
          <w:marBottom w:val="0"/>
          <w:divBdr>
            <w:top w:val="none" w:sz="0" w:space="0" w:color="auto"/>
            <w:left w:val="none" w:sz="0" w:space="0" w:color="auto"/>
            <w:bottom w:val="none" w:sz="0" w:space="0" w:color="auto"/>
            <w:right w:val="none" w:sz="0" w:space="0" w:color="auto"/>
          </w:divBdr>
          <w:divsChild>
            <w:div w:id="425687062">
              <w:marLeft w:val="0"/>
              <w:marRight w:val="0"/>
              <w:marTop w:val="0"/>
              <w:marBottom w:val="0"/>
              <w:divBdr>
                <w:top w:val="none" w:sz="0" w:space="0" w:color="auto"/>
                <w:left w:val="none" w:sz="0" w:space="0" w:color="auto"/>
                <w:bottom w:val="none" w:sz="0" w:space="0" w:color="auto"/>
                <w:right w:val="none" w:sz="0" w:space="0" w:color="auto"/>
              </w:divBdr>
              <w:divsChild>
                <w:div w:id="446201428">
                  <w:marLeft w:val="0"/>
                  <w:marRight w:val="0"/>
                  <w:marTop w:val="0"/>
                  <w:marBottom w:val="0"/>
                  <w:divBdr>
                    <w:top w:val="none" w:sz="0" w:space="0" w:color="auto"/>
                    <w:left w:val="none" w:sz="0" w:space="0" w:color="auto"/>
                    <w:bottom w:val="none" w:sz="0" w:space="0" w:color="auto"/>
                    <w:right w:val="none" w:sz="0" w:space="0" w:color="auto"/>
                  </w:divBdr>
                  <w:divsChild>
                    <w:div w:id="11607758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18484034">
          <w:marLeft w:val="0"/>
          <w:marRight w:val="0"/>
          <w:marTop w:val="0"/>
          <w:marBottom w:val="0"/>
          <w:divBdr>
            <w:top w:val="none" w:sz="0" w:space="0" w:color="auto"/>
            <w:left w:val="none" w:sz="0" w:space="0" w:color="auto"/>
            <w:bottom w:val="none" w:sz="0" w:space="0" w:color="auto"/>
            <w:right w:val="none" w:sz="0" w:space="0" w:color="auto"/>
          </w:divBdr>
          <w:divsChild>
            <w:div w:id="2443075">
              <w:marLeft w:val="0"/>
              <w:marRight w:val="0"/>
              <w:marTop w:val="0"/>
              <w:marBottom w:val="0"/>
              <w:divBdr>
                <w:top w:val="none" w:sz="0" w:space="0" w:color="auto"/>
                <w:left w:val="none" w:sz="0" w:space="0" w:color="auto"/>
                <w:bottom w:val="none" w:sz="0" w:space="0" w:color="auto"/>
                <w:right w:val="none" w:sz="0" w:space="0" w:color="auto"/>
              </w:divBdr>
            </w:div>
          </w:divsChild>
        </w:div>
        <w:div w:id="1182741897">
          <w:marLeft w:val="0"/>
          <w:marRight w:val="0"/>
          <w:marTop w:val="0"/>
          <w:marBottom w:val="0"/>
          <w:divBdr>
            <w:top w:val="none" w:sz="0" w:space="0" w:color="auto"/>
            <w:left w:val="none" w:sz="0" w:space="0" w:color="auto"/>
            <w:bottom w:val="none" w:sz="0" w:space="0" w:color="auto"/>
            <w:right w:val="none" w:sz="0" w:space="0" w:color="auto"/>
          </w:divBdr>
        </w:div>
        <w:div w:id="688600765">
          <w:marLeft w:val="0"/>
          <w:marRight w:val="0"/>
          <w:marTop w:val="0"/>
          <w:marBottom w:val="0"/>
          <w:divBdr>
            <w:top w:val="none" w:sz="0" w:space="0" w:color="auto"/>
            <w:left w:val="none" w:sz="0" w:space="0" w:color="auto"/>
            <w:bottom w:val="none" w:sz="0" w:space="0" w:color="auto"/>
            <w:right w:val="none" w:sz="0" w:space="0" w:color="auto"/>
          </w:divBdr>
          <w:divsChild>
            <w:div w:id="17206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21939857">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286739044">
      <w:bodyDiv w:val="1"/>
      <w:marLeft w:val="0"/>
      <w:marRight w:val="0"/>
      <w:marTop w:val="0"/>
      <w:marBottom w:val="0"/>
      <w:divBdr>
        <w:top w:val="none" w:sz="0" w:space="0" w:color="auto"/>
        <w:left w:val="none" w:sz="0" w:space="0" w:color="auto"/>
        <w:bottom w:val="none" w:sz="0" w:space="0" w:color="auto"/>
        <w:right w:val="none" w:sz="0" w:space="0" w:color="auto"/>
      </w:divBdr>
    </w:div>
    <w:div w:id="1355421616">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484276049">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es/tecnicas-artesanales-tradicionales-00057" TargetMode="External"/><Relationship Id="rId1" Type="http://schemas.openxmlformats.org/officeDocument/2006/relationships/hyperlink" Target="https://es.scribd.com/document/319969928/Identi%EF%AC%81car-e-Inventariar-El-Patrimonio-Cultural-In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1E75D-EDE5-4664-AA91-F129A76E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5610</Words>
  <Characters>30947</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36485</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cinthia.dorantes</cp:lastModifiedBy>
  <cp:revision>2</cp:revision>
  <cp:lastPrinted>2024-04-05T18:28:00Z</cp:lastPrinted>
  <dcterms:created xsi:type="dcterms:W3CDTF">2024-04-08T19:28:00Z</dcterms:created>
  <dcterms:modified xsi:type="dcterms:W3CDTF">2024-04-08T19:28:00Z</dcterms:modified>
</cp:coreProperties>
</file>